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2C2C" w14:textId="77777777" w:rsidR="00347F68" w:rsidRPr="00D86AC7" w:rsidRDefault="00466CB3" w:rsidP="00ED3526">
      <w:pPr>
        <w:jc w:val="right"/>
      </w:pPr>
      <w:bookmarkStart w:id="0" w:name="_GoBack"/>
      <w:bookmarkEnd w:id="0"/>
      <w:r w:rsidRPr="00D86AC7">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D86AC7">
        <w:t>EELNÕU</w:t>
      </w:r>
    </w:p>
    <w:p w14:paraId="57E62C2E" w14:textId="77777777" w:rsidR="00347F68" w:rsidRPr="00D86AC7" w:rsidRDefault="00347F68" w:rsidP="00347F68"/>
    <w:p w14:paraId="57E62C2F" w14:textId="77777777" w:rsidR="00347F68" w:rsidRPr="00D86AC7" w:rsidRDefault="00347F68" w:rsidP="00347F68"/>
    <w:p w14:paraId="57E62C30" w14:textId="77777777" w:rsidR="000C45FD" w:rsidRPr="00D86AC7" w:rsidRDefault="000C45FD" w:rsidP="00347F68">
      <w:pPr>
        <w:pStyle w:val="Pealkiri1"/>
        <w:tabs>
          <w:tab w:val="left" w:pos="7230"/>
        </w:tabs>
        <w:ind w:left="720"/>
        <w:jc w:val="center"/>
        <w:rPr>
          <w:rFonts w:ascii="Algerian" w:hAnsi="Algerian"/>
          <w:b w:val="0"/>
          <w:bCs/>
          <w:sz w:val="36"/>
        </w:rPr>
      </w:pPr>
      <w:r w:rsidRPr="00D86AC7">
        <w:rPr>
          <w:rFonts w:ascii="Algerian" w:hAnsi="Algerian"/>
          <w:b w:val="0"/>
          <w:bCs/>
          <w:sz w:val="36"/>
        </w:rPr>
        <w:t xml:space="preserve">JÕELÄHTME </w:t>
      </w:r>
      <w:r w:rsidR="00347F68" w:rsidRPr="00D86AC7">
        <w:rPr>
          <w:rFonts w:ascii="Algerian" w:hAnsi="Algerian"/>
          <w:b w:val="0"/>
          <w:bCs/>
          <w:sz w:val="36"/>
        </w:rPr>
        <w:t xml:space="preserve"> </w:t>
      </w:r>
      <w:r w:rsidRPr="00D86AC7">
        <w:rPr>
          <w:rFonts w:ascii="Algerian" w:hAnsi="Algerian"/>
          <w:b w:val="0"/>
          <w:bCs/>
          <w:sz w:val="36"/>
        </w:rPr>
        <w:t>VALLAVOLIKOGU</w:t>
      </w:r>
      <w:r w:rsidR="00347F68" w:rsidRPr="00D86AC7">
        <w:rPr>
          <w:rFonts w:ascii="Algerian" w:hAnsi="Algerian"/>
          <w:b w:val="0"/>
          <w:bCs/>
          <w:sz w:val="36"/>
        </w:rPr>
        <w:tab/>
      </w:r>
    </w:p>
    <w:p w14:paraId="57E62C31" w14:textId="77777777" w:rsidR="007C0DF9" w:rsidRPr="00D86AC7" w:rsidRDefault="000C45FD" w:rsidP="007C0DF9">
      <w:pPr>
        <w:pStyle w:val="Pealkiri1"/>
        <w:tabs>
          <w:tab w:val="left" w:pos="2127"/>
        </w:tabs>
        <w:jc w:val="center"/>
        <w:rPr>
          <w:rFonts w:ascii="Algerian" w:hAnsi="Algerian"/>
          <w:b w:val="0"/>
          <w:sz w:val="32"/>
          <w:szCs w:val="32"/>
        </w:rPr>
      </w:pPr>
      <w:r w:rsidRPr="00D86AC7">
        <w:rPr>
          <w:rFonts w:ascii="Algerian" w:hAnsi="Algerian"/>
          <w:b w:val="0"/>
          <w:sz w:val="32"/>
          <w:szCs w:val="32"/>
        </w:rPr>
        <w:t>O T S U S</w:t>
      </w:r>
    </w:p>
    <w:p w14:paraId="57E62C32" w14:textId="56B67C05" w:rsidR="000B0BCD" w:rsidRPr="00D86AC7" w:rsidRDefault="000B0BCD" w:rsidP="00BD0760">
      <w:pPr>
        <w:rPr>
          <w:color w:val="FF0000"/>
        </w:rPr>
      </w:pPr>
    </w:p>
    <w:p w14:paraId="57E62C33" w14:textId="77777777" w:rsidR="006F290C" w:rsidRPr="00D86AC7" w:rsidRDefault="006F290C" w:rsidP="00BD0760">
      <w:pPr>
        <w:rPr>
          <w:color w:val="FF0000"/>
        </w:rPr>
      </w:pPr>
    </w:p>
    <w:p w14:paraId="57E62C34" w14:textId="35823957" w:rsidR="006F290C" w:rsidRPr="00D86AC7" w:rsidRDefault="004A0201" w:rsidP="00BD0760">
      <w:pPr>
        <w:rPr>
          <w:rFonts w:ascii="Algerian" w:hAnsi="Algerian"/>
          <w:b/>
        </w:rPr>
      </w:pPr>
      <w:r w:rsidRPr="00D86AC7">
        <w:t>Jõelähtme</w:t>
      </w:r>
      <w:r w:rsidR="006F290C" w:rsidRPr="00D86AC7">
        <w:tab/>
      </w:r>
      <w:r w:rsidR="006F290C" w:rsidRPr="00D86AC7">
        <w:tab/>
      </w:r>
      <w:r w:rsidR="006F290C" w:rsidRPr="00D86AC7">
        <w:tab/>
      </w:r>
      <w:r w:rsidR="006F290C" w:rsidRPr="00D86AC7">
        <w:tab/>
      </w:r>
      <w:r w:rsidR="006F290C" w:rsidRPr="00D86AC7">
        <w:tab/>
      </w:r>
      <w:r w:rsidR="006F290C" w:rsidRPr="00D86AC7">
        <w:tab/>
      </w:r>
      <w:r w:rsidR="001B0BE2" w:rsidRPr="00D86AC7">
        <w:t xml:space="preserve">                 </w:t>
      </w:r>
      <w:r w:rsidR="00021254" w:rsidRPr="00D86AC7">
        <w:t xml:space="preserve"> </w:t>
      </w:r>
      <w:r w:rsidR="00DD2878" w:rsidRPr="00D86AC7">
        <w:t>14</w:t>
      </w:r>
      <w:r w:rsidR="00B13A14" w:rsidRPr="00D86AC7">
        <w:t>.</w:t>
      </w:r>
      <w:r w:rsidR="0072152B" w:rsidRPr="00D86AC7">
        <w:t xml:space="preserve"> </w:t>
      </w:r>
      <w:r w:rsidR="00DD2878" w:rsidRPr="00D86AC7">
        <w:t>märts</w:t>
      </w:r>
      <w:r w:rsidR="002F4DA2" w:rsidRPr="00D86AC7">
        <w:t xml:space="preserve"> </w:t>
      </w:r>
      <w:r w:rsidR="008A633B" w:rsidRPr="00D86AC7">
        <w:t>202</w:t>
      </w:r>
      <w:r w:rsidR="00DD2878" w:rsidRPr="00D86AC7">
        <w:t>4</w:t>
      </w:r>
      <w:r w:rsidR="006F290C" w:rsidRPr="00D86AC7">
        <w:t xml:space="preserve"> nr   </w:t>
      </w:r>
    </w:p>
    <w:p w14:paraId="57E62C35" w14:textId="77777777" w:rsidR="006F290C" w:rsidRPr="00D86AC7" w:rsidRDefault="006F290C" w:rsidP="006F290C">
      <w:pPr>
        <w:jc w:val="both"/>
      </w:pPr>
    </w:p>
    <w:p w14:paraId="57E62C36" w14:textId="77777777" w:rsidR="006F290C" w:rsidRPr="00D86AC7" w:rsidRDefault="006F290C" w:rsidP="006F290C">
      <w:pPr>
        <w:jc w:val="both"/>
      </w:pPr>
    </w:p>
    <w:p w14:paraId="57E62C37" w14:textId="2F15496D" w:rsidR="006F290C" w:rsidRPr="00D86AC7" w:rsidRDefault="0049195D" w:rsidP="006F290C">
      <w:pPr>
        <w:jc w:val="both"/>
      </w:pPr>
      <w:r w:rsidRPr="00D86AC7">
        <w:rPr>
          <w:b/>
        </w:rPr>
        <w:t>Jõelähtme vallale kuuluva</w:t>
      </w:r>
      <w:r w:rsidR="00DD2878" w:rsidRPr="00D86AC7">
        <w:rPr>
          <w:b/>
        </w:rPr>
        <w:t>te</w:t>
      </w:r>
      <w:r w:rsidRPr="00D86AC7">
        <w:rPr>
          <w:b/>
        </w:rPr>
        <w:t xml:space="preserve">le </w:t>
      </w:r>
      <w:r w:rsidR="00DD2878" w:rsidRPr="00D86AC7">
        <w:rPr>
          <w:b/>
        </w:rPr>
        <w:t>kinnisasjadele</w:t>
      </w:r>
      <w:r w:rsidR="00D72CB4" w:rsidRPr="00D86AC7">
        <w:rPr>
          <w:b/>
        </w:rPr>
        <w:t xml:space="preserve"> </w:t>
      </w:r>
      <w:r w:rsidR="00DD2878" w:rsidRPr="00D86AC7">
        <w:rPr>
          <w:b/>
        </w:rPr>
        <w:t>AS Tallinna Vesi</w:t>
      </w:r>
      <w:r w:rsidRPr="00D86AC7">
        <w:rPr>
          <w:b/>
        </w:rPr>
        <w:t xml:space="preserve"> kasuks isiklik</w:t>
      </w:r>
      <w:r w:rsidR="00DD2878" w:rsidRPr="00D86AC7">
        <w:rPr>
          <w:b/>
        </w:rPr>
        <w:t>e</w:t>
      </w:r>
      <w:r w:rsidRPr="00D86AC7">
        <w:rPr>
          <w:b/>
        </w:rPr>
        <w:t xml:space="preserve"> kasutusõigus</w:t>
      </w:r>
      <w:r w:rsidR="00DD2878" w:rsidRPr="00D86AC7">
        <w:rPr>
          <w:b/>
        </w:rPr>
        <w:t>t</w:t>
      </w:r>
      <w:r w:rsidRPr="00D86AC7">
        <w:rPr>
          <w:b/>
        </w:rPr>
        <w:t>e seadmine</w:t>
      </w:r>
    </w:p>
    <w:p w14:paraId="57E62C38" w14:textId="77777777" w:rsidR="008A4B59" w:rsidRPr="00D86AC7" w:rsidRDefault="008A4B59" w:rsidP="006F290C">
      <w:pPr>
        <w:jc w:val="both"/>
      </w:pPr>
    </w:p>
    <w:p w14:paraId="62EA60F0" w14:textId="77777777" w:rsidR="00115DCD" w:rsidRPr="00D86AC7" w:rsidRDefault="00DD2878" w:rsidP="00DD2878">
      <w:pPr>
        <w:jc w:val="both"/>
      </w:pPr>
      <w:r w:rsidRPr="00D86AC7">
        <w:t>AS Tallinna Vesi (registrikood 10257326)</w:t>
      </w:r>
      <w:r w:rsidR="008A4B59" w:rsidRPr="00D86AC7">
        <w:t xml:space="preserve"> esitas </w:t>
      </w:r>
      <w:bookmarkStart w:id="1" w:name="_Hlk159410461"/>
      <w:r w:rsidRPr="00D86AC7">
        <w:t xml:space="preserve">22.01.2024 </w:t>
      </w:r>
      <w:bookmarkEnd w:id="1"/>
      <w:r w:rsidRPr="00D86AC7">
        <w:t xml:space="preserve">kirjaga nr PR/2321312-28 </w:t>
      </w:r>
      <w:r w:rsidR="008A4B59" w:rsidRPr="00D86AC7">
        <w:t xml:space="preserve">taotluse </w:t>
      </w:r>
      <w:r w:rsidR="009C7EE6" w:rsidRPr="00D86AC7">
        <w:t>Jõelähtme valla</w:t>
      </w:r>
      <w:r w:rsidR="009C1196" w:rsidRPr="00D86AC7">
        <w:t>le kuuluva</w:t>
      </w:r>
      <w:r w:rsidRPr="00D86AC7">
        <w:t>tele kinnisasjadele AS Tallinna Vesi kasuks</w:t>
      </w:r>
      <w:r w:rsidR="00115DCD" w:rsidRPr="00D86AC7">
        <w:t xml:space="preserve"> tähtajatute </w:t>
      </w:r>
      <w:r w:rsidR="00D92411" w:rsidRPr="00D86AC7">
        <w:t>isiklik</w:t>
      </w:r>
      <w:r w:rsidRPr="00D86AC7">
        <w:t>e</w:t>
      </w:r>
      <w:r w:rsidR="00D92411" w:rsidRPr="00D86AC7">
        <w:t xml:space="preserve"> kasutusõigus</w:t>
      </w:r>
      <w:r w:rsidRPr="00D86AC7">
        <w:t>t</w:t>
      </w:r>
      <w:r w:rsidR="00D92411" w:rsidRPr="00D86AC7">
        <w:t xml:space="preserve">e </w:t>
      </w:r>
      <w:r w:rsidR="00193D0F" w:rsidRPr="00D86AC7">
        <w:t>seadmiseks.</w:t>
      </w:r>
      <w:r w:rsidR="005A6686" w:rsidRPr="00D86AC7">
        <w:t xml:space="preserve"> </w:t>
      </w:r>
    </w:p>
    <w:p w14:paraId="0DD4C9CC" w14:textId="7E0CE778" w:rsidR="00115DCD" w:rsidRPr="00D86AC7" w:rsidRDefault="00115DCD" w:rsidP="00DD2878">
      <w:pPr>
        <w:jc w:val="both"/>
      </w:pPr>
    </w:p>
    <w:p w14:paraId="57E62C39" w14:textId="2036492B" w:rsidR="008A4B59" w:rsidRPr="00D86AC7" w:rsidRDefault="00115DCD" w:rsidP="00115DCD">
      <w:pPr>
        <w:jc w:val="both"/>
      </w:pPr>
      <w:r w:rsidRPr="00D86AC7">
        <w:t xml:space="preserve">AS Tallinna Vesi on Tallinna Linnavolikogu 03.11.2022 otsusega nr 114 määratud Tallinna linna vee-ettevõtjaks. </w:t>
      </w:r>
      <w:r w:rsidR="005A6686" w:rsidRPr="00D86AC7">
        <w:t>Kasutusõiguse esemeks on kõikidel taotletavatel kinnisasjadel Tallinna Linnavolikogu 14.12.2023 otsusega nr 121 AS Tallinna Vesi omandisse üle antud kanalisatsioonitorustikud</w:t>
      </w:r>
      <w:r w:rsidR="00E54BAA">
        <w:t xml:space="preserve"> ning ühel kinnisasjal pumpla</w:t>
      </w:r>
      <w:r w:rsidRPr="00D86AC7">
        <w:t xml:space="preserve">, mis paiknevad väljaspool Tallinna linna </w:t>
      </w:r>
      <w:proofErr w:type="spellStart"/>
      <w:r w:rsidRPr="00D86AC7">
        <w:t>ühisveevarustuse</w:t>
      </w:r>
      <w:proofErr w:type="spellEnd"/>
      <w:r w:rsidRPr="00D86AC7">
        <w:t xml:space="preserve"> ja </w:t>
      </w:r>
      <w:r w:rsidRPr="00D86AC7">
        <w:noBreakHyphen/>
        <w:t>kanalisatsiooni põhitegevuspiirkonda, kuid on osa</w:t>
      </w:r>
      <w:r w:rsidR="00B55307" w:rsidRPr="00D86AC7">
        <w:t>ks</w:t>
      </w:r>
      <w:r w:rsidRPr="00D86AC7">
        <w:t xml:space="preserve"> põhitegevuspiirkonna ühisveevärgist ja </w:t>
      </w:r>
      <w:r w:rsidRPr="00D86AC7">
        <w:noBreakHyphen/>
        <w:t>kanalisatsioonist.</w:t>
      </w:r>
      <w:r w:rsidR="00B55307" w:rsidRPr="00D86AC7">
        <w:t xml:space="preserve"> Jõelähtme vallas paikevas osas on tegemist piirkonna eelvooluna kasutatavate kanalisatsioonitorustikega.</w:t>
      </w:r>
    </w:p>
    <w:p w14:paraId="51B0E3C5" w14:textId="5F16D45F" w:rsidR="00FA5D64" w:rsidRPr="00D86AC7" w:rsidRDefault="00FA5D64" w:rsidP="006F290C">
      <w:pPr>
        <w:jc w:val="both"/>
      </w:pPr>
    </w:p>
    <w:p w14:paraId="7BCB1DF5" w14:textId="6B68606F" w:rsidR="005A6686" w:rsidRPr="00D86AC7" w:rsidRDefault="005A6686" w:rsidP="006F290C">
      <w:pPr>
        <w:jc w:val="both"/>
      </w:pPr>
      <w:r w:rsidRPr="00D86AC7">
        <w:t>Isikliku kasutusõiguse seadmist taotletakse alljärgnevatele kinnisasjadele:</w:t>
      </w:r>
    </w:p>
    <w:p w14:paraId="372C7126" w14:textId="721628B9" w:rsidR="005A6686" w:rsidRPr="00D86AC7" w:rsidRDefault="005A6686" w:rsidP="00D90DCA">
      <w:pPr>
        <w:pStyle w:val="Loendilik"/>
        <w:numPr>
          <w:ilvl w:val="0"/>
          <w:numId w:val="15"/>
        </w:numPr>
        <w:jc w:val="both"/>
        <w:rPr>
          <w:lang w:val="et-EE"/>
        </w:rPr>
      </w:pPr>
      <w:bookmarkStart w:id="2" w:name="_Hlk159497919"/>
      <w:r w:rsidRPr="00D86AC7">
        <w:rPr>
          <w:lang w:val="et-EE"/>
        </w:rPr>
        <w:t xml:space="preserve">Loo alevik </w:t>
      </w:r>
      <w:proofErr w:type="spellStart"/>
      <w:r w:rsidRPr="00D86AC7">
        <w:rPr>
          <w:lang w:val="et-EE"/>
        </w:rPr>
        <w:t>Kaldase</w:t>
      </w:r>
      <w:proofErr w:type="spellEnd"/>
      <w:r w:rsidRPr="00D86AC7">
        <w:rPr>
          <w:lang w:val="et-EE"/>
        </w:rPr>
        <w:t xml:space="preserve"> park (katastritunnus 24504:002:0588, registriosa 13914002)</w:t>
      </w:r>
      <w:r w:rsidR="00115DCD" w:rsidRPr="00D86AC7">
        <w:rPr>
          <w:lang w:val="et-EE"/>
        </w:rPr>
        <w:t xml:space="preserve">, </w:t>
      </w:r>
      <w:r w:rsidRPr="00D86AC7">
        <w:rPr>
          <w:lang w:val="et-EE"/>
        </w:rPr>
        <w:t>kasutusõigusega koormatava ala suurus: 1035 m²</w:t>
      </w:r>
      <w:r w:rsidR="00115DCD" w:rsidRPr="00D86AC7">
        <w:rPr>
          <w:lang w:val="et-EE"/>
        </w:rPr>
        <w:t>;</w:t>
      </w:r>
    </w:p>
    <w:p w14:paraId="6AE4FD9B" w14:textId="57C2BAD6" w:rsidR="00115DCD" w:rsidRPr="00D86AC7" w:rsidRDefault="00115DCD" w:rsidP="0082667E">
      <w:pPr>
        <w:pStyle w:val="Loendilik"/>
        <w:numPr>
          <w:ilvl w:val="0"/>
          <w:numId w:val="15"/>
        </w:numPr>
        <w:jc w:val="both"/>
        <w:rPr>
          <w:lang w:val="et-EE"/>
        </w:rPr>
      </w:pPr>
      <w:r w:rsidRPr="00D86AC7">
        <w:rPr>
          <w:lang w:val="et-EE"/>
        </w:rPr>
        <w:t xml:space="preserve">Loo alevik </w:t>
      </w:r>
      <w:proofErr w:type="spellStart"/>
      <w:r w:rsidRPr="00D86AC7">
        <w:rPr>
          <w:lang w:val="et-EE"/>
        </w:rPr>
        <w:t>Nehatu</w:t>
      </w:r>
      <w:proofErr w:type="spellEnd"/>
      <w:r w:rsidRPr="00D86AC7">
        <w:rPr>
          <w:lang w:val="et-EE"/>
        </w:rPr>
        <w:t xml:space="preserve"> tee lõik 1 (katastritunnus 24501:001:2257, registriosa 14632702), kasutusõigusega koormatava ala suurus: 201 m²;</w:t>
      </w:r>
    </w:p>
    <w:p w14:paraId="64867DE1" w14:textId="6C46DE87" w:rsidR="00115DCD" w:rsidRPr="00D86AC7" w:rsidRDefault="00115DCD" w:rsidP="00BA4151">
      <w:pPr>
        <w:pStyle w:val="Loendilik"/>
        <w:numPr>
          <w:ilvl w:val="0"/>
          <w:numId w:val="15"/>
        </w:numPr>
        <w:jc w:val="both"/>
        <w:rPr>
          <w:lang w:val="et-EE"/>
        </w:rPr>
      </w:pPr>
      <w:r w:rsidRPr="00D86AC7">
        <w:rPr>
          <w:lang w:val="et-EE"/>
        </w:rPr>
        <w:t xml:space="preserve">Loo alevik </w:t>
      </w:r>
      <w:proofErr w:type="spellStart"/>
      <w:r w:rsidRPr="00D86AC7">
        <w:rPr>
          <w:lang w:val="et-EE"/>
        </w:rPr>
        <w:t>Nehatu</w:t>
      </w:r>
      <w:proofErr w:type="spellEnd"/>
      <w:r w:rsidRPr="00D86AC7">
        <w:rPr>
          <w:lang w:val="et-EE"/>
        </w:rPr>
        <w:t xml:space="preserve"> tee (katastritunnus 24501:001:2256, registriosa 14632702), kasutusõigusega koormatava ala suurus: 1000 m²;</w:t>
      </w:r>
    </w:p>
    <w:p w14:paraId="75D3C54B" w14:textId="351778F9" w:rsidR="00115DCD" w:rsidRPr="00D86AC7" w:rsidRDefault="00C8350A" w:rsidP="0079685E">
      <w:pPr>
        <w:pStyle w:val="Loendilik"/>
        <w:numPr>
          <w:ilvl w:val="0"/>
          <w:numId w:val="15"/>
        </w:numPr>
        <w:jc w:val="both"/>
        <w:rPr>
          <w:lang w:val="et-EE"/>
        </w:rPr>
      </w:pPr>
      <w:r w:rsidRPr="00D86AC7">
        <w:rPr>
          <w:lang w:val="et-EE"/>
        </w:rPr>
        <w:t xml:space="preserve">Loo alevik Niidu tee (katastritunnus 24504:002:0626, registriosa 14227902), kasutusõigusega koormatava ala suurus: 161 m²; </w:t>
      </w:r>
    </w:p>
    <w:p w14:paraId="6088B81B" w14:textId="0FB60A8F" w:rsidR="00C8350A" w:rsidRPr="00D86AC7" w:rsidRDefault="00C8350A" w:rsidP="00D86AC7">
      <w:pPr>
        <w:pStyle w:val="Loendilik"/>
        <w:numPr>
          <w:ilvl w:val="0"/>
          <w:numId w:val="15"/>
        </w:numPr>
        <w:jc w:val="both"/>
        <w:rPr>
          <w:lang w:val="et-EE"/>
        </w:rPr>
      </w:pPr>
      <w:r w:rsidRPr="00D86AC7">
        <w:rPr>
          <w:lang w:val="et-EE"/>
        </w:rPr>
        <w:t>Loo alevik Niidu tee 5 (katastritunnus 24501:001:1946</w:t>
      </w:r>
      <w:r w:rsidR="000A5C24" w:rsidRPr="00D86AC7">
        <w:rPr>
          <w:lang w:val="et-EE"/>
        </w:rPr>
        <w:t>, registriosa 14227902),</w:t>
      </w:r>
      <w:r w:rsidR="00D86AC7">
        <w:rPr>
          <w:lang w:val="et-EE"/>
        </w:rPr>
        <w:t xml:space="preserve"> k</w:t>
      </w:r>
      <w:r w:rsidRPr="00D86AC7">
        <w:rPr>
          <w:lang w:val="et-EE"/>
        </w:rPr>
        <w:t>asutusõigusega koormatava ala suurus: 349 m²</w:t>
      </w:r>
      <w:r w:rsidR="000A5C24" w:rsidRPr="00D86AC7">
        <w:rPr>
          <w:lang w:val="et-EE"/>
        </w:rPr>
        <w:t>;</w:t>
      </w:r>
    </w:p>
    <w:p w14:paraId="0D52205B" w14:textId="11F42342" w:rsidR="000A5C24" w:rsidRPr="00D86AC7" w:rsidRDefault="000A5C24" w:rsidP="00B46E7D">
      <w:pPr>
        <w:pStyle w:val="Loendilik"/>
        <w:numPr>
          <w:ilvl w:val="0"/>
          <w:numId w:val="15"/>
        </w:numPr>
        <w:jc w:val="both"/>
        <w:rPr>
          <w:lang w:val="et-EE"/>
        </w:rPr>
      </w:pPr>
      <w:r w:rsidRPr="00D86AC7">
        <w:rPr>
          <w:lang w:val="et-EE"/>
        </w:rPr>
        <w:t>Loo alevik Pirita tee (katastritunnus 24504:002:0602, registriosa 14055302), kasutusõigusega koormatava ala suurus: 3234 m²;</w:t>
      </w:r>
    </w:p>
    <w:p w14:paraId="5DF9623B" w14:textId="13AC9837" w:rsidR="000A5C24" w:rsidRPr="00D86AC7" w:rsidRDefault="000A5C24" w:rsidP="00311227">
      <w:pPr>
        <w:pStyle w:val="Loendilik"/>
        <w:numPr>
          <w:ilvl w:val="0"/>
          <w:numId w:val="15"/>
        </w:numPr>
        <w:jc w:val="both"/>
        <w:rPr>
          <w:lang w:val="et-EE"/>
        </w:rPr>
      </w:pPr>
      <w:r w:rsidRPr="00D86AC7">
        <w:rPr>
          <w:lang w:val="et-EE"/>
        </w:rPr>
        <w:t>Loo alevik Spordi tee lõik 2 (katastritunnus 24504:002:0587, registriosa 13913902), kasutusõigusega koormatava ala suurus: 93 m²;</w:t>
      </w:r>
    </w:p>
    <w:p w14:paraId="5F584195" w14:textId="6952963C" w:rsidR="000A5C24" w:rsidRPr="00D86AC7" w:rsidRDefault="00912D58" w:rsidP="00FF7858">
      <w:pPr>
        <w:pStyle w:val="Loendilik"/>
        <w:numPr>
          <w:ilvl w:val="0"/>
          <w:numId w:val="15"/>
        </w:numPr>
        <w:jc w:val="both"/>
        <w:rPr>
          <w:lang w:val="et-EE"/>
        </w:rPr>
      </w:pPr>
      <w:r w:rsidRPr="00D86AC7">
        <w:rPr>
          <w:lang w:val="et-EE"/>
        </w:rPr>
        <w:t>Loo alevik Vahe tee 3 (katastritunnus 24501:001:0351; registriosa 3419350), kasutusõigusega koormatava ala suurus: 131 m²;</w:t>
      </w:r>
    </w:p>
    <w:p w14:paraId="205A770E" w14:textId="1D923D33" w:rsidR="00912D58" w:rsidRPr="00D86AC7" w:rsidRDefault="00912D58" w:rsidP="00A066E1">
      <w:pPr>
        <w:pStyle w:val="Loendilik"/>
        <w:numPr>
          <w:ilvl w:val="0"/>
          <w:numId w:val="15"/>
        </w:numPr>
        <w:jc w:val="both"/>
        <w:rPr>
          <w:lang w:val="et-EE"/>
        </w:rPr>
      </w:pPr>
      <w:r w:rsidRPr="00D86AC7">
        <w:rPr>
          <w:lang w:val="et-EE"/>
        </w:rPr>
        <w:t>Iru küla Ämma tee lõik 2 (katastritunnus 24504:002:0487, registriosa 12961802),</w:t>
      </w:r>
      <w:r w:rsidR="00D86AC7" w:rsidRPr="00D86AC7">
        <w:rPr>
          <w:lang w:val="et-EE"/>
        </w:rPr>
        <w:t xml:space="preserve"> </w:t>
      </w:r>
      <w:r w:rsidRPr="00D86AC7">
        <w:rPr>
          <w:lang w:val="et-EE"/>
        </w:rPr>
        <w:t>kasutusõigusega koormatava ala suurus: 928 m²</w:t>
      </w:r>
      <w:r w:rsidR="00D86AC7" w:rsidRPr="00D86AC7">
        <w:rPr>
          <w:lang w:val="et-EE"/>
        </w:rPr>
        <w:t>;</w:t>
      </w:r>
    </w:p>
    <w:p w14:paraId="0E427F5C" w14:textId="47DF6AE4" w:rsidR="00D86AC7" w:rsidRPr="00D86AC7" w:rsidRDefault="00D86AC7" w:rsidP="000A5305">
      <w:pPr>
        <w:pStyle w:val="Loendilik"/>
        <w:numPr>
          <w:ilvl w:val="0"/>
          <w:numId w:val="15"/>
        </w:numPr>
        <w:jc w:val="both"/>
        <w:rPr>
          <w:lang w:val="et-EE"/>
        </w:rPr>
      </w:pPr>
      <w:r w:rsidRPr="00D86AC7">
        <w:rPr>
          <w:lang w:val="et-EE"/>
        </w:rPr>
        <w:t xml:space="preserve">Iru küla Ämma tee lõik 4 (katastritunnus 24504:002:0394, registriosa 11937702), kasutusõigusega koormatava ala suurus: 153 m²; </w:t>
      </w:r>
    </w:p>
    <w:p w14:paraId="6114811F" w14:textId="75F1EA36" w:rsidR="00D86AC7" w:rsidRPr="00D86AC7" w:rsidRDefault="00D86AC7" w:rsidP="00375967">
      <w:pPr>
        <w:pStyle w:val="Loendilik"/>
        <w:numPr>
          <w:ilvl w:val="0"/>
          <w:numId w:val="15"/>
        </w:numPr>
        <w:jc w:val="both"/>
        <w:rPr>
          <w:lang w:val="et-EE"/>
        </w:rPr>
      </w:pPr>
      <w:r w:rsidRPr="00D86AC7">
        <w:rPr>
          <w:lang w:val="et-EE"/>
        </w:rPr>
        <w:t>Iru küla Ämma tee lõik 5 (katastritunnus 24504:002:0386, registriosa 11949802), kasutusõigusega koormatava ala suurus: 1256 m².</w:t>
      </w:r>
    </w:p>
    <w:bookmarkEnd w:id="2"/>
    <w:p w14:paraId="57E62C40" w14:textId="77777777" w:rsidR="009C1196" w:rsidRPr="00D86AC7" w:rsidRDefault="009C1196" w:rsidP="008A4B59">
      <w:pPr>
        <w:jc w:val="both"/>
        <w:rPr>
          <w:bCs/>
        </w:rPr>
      </w:pPr>
    </w:p>
    <w:p w14:paraId="54E1E784" w14:textId="3C7E6F64" w:rsidR="00D36393" w:rsidRDefault="00D36393" w:rsidP="00D36393">
      <w:pPr>
        <w:jc w:val="both"/>
        <w:rPr>
          <w:bCs/>
        </w:rPr>
      </w:pPr>
      <w:r w:rsidRPr="00D86AC7">
        <w:t>Loo alevik Vahe tee 3 (katastritunnus 24501:001:0351; registriosa 3419350)</w:t>
      </w:r>
      <w:r>
        <w:t xml:space="preserve"> kinnisasjale on kogu kinnisasja ulatuses seatud hoonestusõigus (registriosa </w:t>
      </w:r>
      <w:r w:rsidRPr="00D36393">
        <w:t>3573950</w:t>
      </w:r>
      <w:r>
        <w:t>), mille omanikuks on Jõelähtme valla vee-ettevõtja Loo Vesi OÜ (</w:t>
      </w:r>
      <w:proofErr w:type="spellStart"/>
      <w:r>
        <w:t>reg</w:t>
      </w:r>
      <w:proofErr w:type="spellEnd"/>
      <w:r>
        <w:t xml:space="preserve"> </w:t>
      </w:r>
      <w:r w:rsidRPr="00D36393">
        <w:t>10451270)</w:t>
      </w:r>
      <w:r>
        <w:t xml:space="preserve">. Kinnisasjal paikneb ehitis, mille koosseisus on </w:t>
      </w:r>
      <w:r>
        <w:lastRenderedPageBreak/>
        <w:t>reoveepumpla (ehitisregistri kood 120728234) ning kanalisatsioonitorustikud. AS Tallinna Vesi ja Loo Vesi OÜ vahel sõlmitud lepingu nr 9819, millega lepiti poolte vahel kokku reovee ärajuhtimine Maardu ja/või Tallinna ühiskanalisatsiooni</w:t>
      </w:r>
      <w:r w:rsidR="00BF37B7">
        <w:t xml:space="preserve">, </w:t>
      </w:r>
      <w:r>
        <w:t>selle puhastamine AS Tallinna Vesi reoveepuhastusjaamas</w:t>
      </w:r>
      <w:r w:rsidR="00BF37B7">
        <w:t xml:space="preserve"> ning</w:t>
      </w:r>
      <w:r w:rsidR="00F94224">
        <w:t xml:space="preserve"> piiritluspunktid ja mõõdusõlmede asukohad.</w:t>
      </w:r>
      <w:r w:rsidR="001D09A0">
        <w:t xml:space="preserve"> Nimetatud lepingust nähtuvalt paiknevad AS Tallinna Vesi poolt taotletava isikliku kasutusõiguse alal ka Loo Vesi OÜ-le kuuluvad rajatised (kanalisatsioonitorustikud).</w:t>
      </w:r>
    </w:p>
    <w:p w14:paraId="158725E5" w14:textId="77777777" w:rsidR="00D36393" w:rsidRDefault="00D36393" w:rsidP="008A4B59">
      <w:pPr>
        <w:jc w:val="both"/>
        <w:rPr>
          <w:bCs/>
        </w:rPr>
      </w:pPr>
    </w:p>
    <w:p w14:paraId="57E62C41" w14:textId="185A2248" w:rsidR="00FA731A" w:rsidRPr="00D86AC7" w:rsidRDefault="009C7EE6" w:rsidP="008A4B59">
      <w:pPr>
        <w:jc w:val="both"/>
        <w:rPr>
          <w:bCs/>
        </w:rPr>
      </w:pPr>
      <w:r w:rsidRPr="00D86AC7">
        <w:rPr>
          <w:bCs/>
        </w:rPr>
        <w:t>Käesoleva otsuse eelnõu esitati taotlejale arvamuse andmiseks.</w:t>
      </w:r>
      <w:r w:rsidR="00FD0647" w:rsidRPr="00D86AC7">
        <w:rPr>
          <w:bCs/>
        </w:rPr>
        <w:t xml:space="preserve"> </w:t>
      </w:r>
      <w:r w:rsidR="00D86AC7" w:rsidRPr="00D86AC7">
        <w:rPr>
          <w:bCs/>
          <w:i/>
        </w:rPr>
        <w:t>AS Tallinna Vesi</w:t>
      </w:r>
      <w:r w:rsidR="0049195D" w:rsidRPr="00D86AC7">
        <w:rPr>
          <w:bCs/>
          <w:i/>
        </w:rPr>
        <w:t xml:space="preserve"> andis </w:t>
      </w:r>
      <w:r w:rsidR="00D86AC7" w:rsidRPr="00D86AC7">
        <w:rPr>
          <w:bCs/>
          <w:i/>
        </w:rPr>
        <w:t>eelnõu kohta…</w:t>
      </w:r>
    </w:p>
    <w:p w14:paraId="57E62C42" w14:textId="77777777" w:rsidR="00A147A3" w:rsidRPr="00D86AC7" w:rsidRDefault="00A147A3" w:rsidP="006F290C">
      <w:pPr>
        <w:jc w:val="both"/>
      </w:pPr>
    </w:p>
    <w:p w14:paraId="57E62C43" w14:textId="09C24E1E" w:rsidR="006F290C" w:rsidRPr="00D86AC7" w:rsidRDefault="006F290C" w:rsidP="006F290C">
      <w:pPr>
        <w:pStyle w:val="Kehatekst2"/>
        <w:rPr>
          <w:sz w:val="24"/>
          <w:lang w:val="et-EE"/>
        </w:rPr>
      </w:pPr>
      <w:r w:rsidRPr="00D86AC7">
        <w:rPr>
          <w:sz w:val="24"/>
          <w:lang w:val="et-EE"/>
        </w:rPr>
        <w:t>Võttes aluseks asjaõigusseaduse § 158, § 225, asjaõigusseaduse rakendamise seaduse § 15</w:t>
      </w:r>
      <w:r w:rsidRPr="00D86AC7">
        <w:rPr>
          <w:sz w:val="24"/>
          <w:vertAlign w:val="superscript"/>
          <w:lang w:val="et-EE"/>
        </w:rPr>
        <w:t>2</w:t>
      </w:r>
      <w:r w:rsidRPr="00D86AC7">
        <w:rPr>
          <w:sz w:val="24"/>
          <w:lang w:val="et-EE"/>
        </w:rPr>
        <w:t xml:space="preserve"> lg 2, Jõelähtme Vallavolikogu 12.09.2006 määruse nr 29 „Jõelähtme vallavara valitsemise kord“ § 35 lg 1 p 2, lg 3 </w:t>
      </w:r>
      <w:r w:rsidR="00F83D94" w:rsidRPr="00D86AC7">
        <w:rPr>
          <w:sz w:val="24"/>
          <w:lang w:val="et-EE"/>
        </w:rPr>
        <w:t xml:space="preserve">ja </w:t>
      </w:r>
      <w:r w:rsidR="00EB2C1F" w:rsidRPr="00D86AC7">
        <w:rPr>
          <w:sz w:val="24"/>
          <w:lang w:val="et-EE"/>
        </w:rPr>
        <w:t xml:space="preserve">lg 5, </w:t>
      </w:r>
      <w:r w:rsidR="00D86AC7">
        <w:rPr>
          <w:sz w:val="24"/>
          <w:lang w:val="et-EE"/>
        </w:rPr>
        <w:t xml:space="preserve">AS Tallinna Vesi </w:t>
      </w:r>
      <w:r w:rsidR="00D86AC7" w:rsidRPr="00D86AC7">
        <w:rPr>
          <w:sz w:val="24"/>
          <w:lang w:val="et-EE"/>
        </w:rPr>
        <w:t xml:space="preserve">22.01.2024 </w:t>
      </w:r>
      <w:r w:rsidR="00487A66" w:rsidRPr="00D86AC7">
        <w:rPr>
          <w:sz w:val="24"/>
          <w:lang w:val="et-EE"/>
        </w:rPr>
        <w:t>avald</w:t>
      </w:r>
      <w:r w:rsidR="008E0A88" w:rsidRPr="00D86AC7">
        <w:rPr>
          <w:sz w:val="24"/>
          <w:lang w:val="et-EE"/>
        </w:rPr>
        <w:t>use</w:t>
      </w:r>
      <w:r w:rsidR="008D69E8" w:rsidRPr="00D86AC7">
        <w:rPr>
          <w:sz w:val="24"/>
          <w:lang w:val="et-EE"/>
        </w:rPr>
        <w:t>, Jõelähtme Vallavalitsuse ja taotleja vahelised läbirääkimised isikliku kasutusõiguse tasu suuruse osas,</w:t>
      </w:r>
      <w:r w:rsidR="008E0A88" w:rsidRPr="00D86AC7">
        <w:rPr>
          <w:sz w:val="24"/>
          <w:lang w:val="et-EE"/>
        </w:rPr>
        <w:t xml:space="preserve"> </w:t>
      </w:r>
      <w:r w:rsidRPr="00D86AC7">
        <w:rPr>
          <w:sz w:val="24"/>
          <w:lang w:val="et-EE"/>
        </w:rPr>
        <w:t>Jõelähtme Vallavolikogu</w:t>
      </w:r>
    </w:p>
    <w:p w14:paraId="57E62C44" w14:textId="77777777" w:rsidR="006F290C" w:rsidRPr="00D86AC7" w:rsidRDefault="006F290C" w:rsidP="006F290C">
      <w:pPr>
        <w:jc w:val="both"/>
        <w:rPr>
          <w:b/>
          <w:bCs/>
        </w:rPr>
      </w:pPr>
    </w:p>
    <w:p w14:paraId="57E62C45" w14:textId="77777777" w:rsidR="006F290C" w:rsidRPr="00D86AC7" w:rsidRDefault="006F290C" w:rsidP="006F290C">
      <w:pPr>
        <w:jc w:val="both"/>
        <w:rPr>
          <w:b/>
          <w:bCs/>
        </w:rPr>
      </w:pPr>
      <w:r w:rsidRPr="00D86AC7">
        <w:rPr>
          <w:b/>
          <w:bCs/>
        </w:rPr>
        <w:t>o t s u s t a b:</w:t>
      </w:r>
    </w:p>
    <w:p w14:paraId="57E62C46" w14:textId="77777777" w:rsidR="006F290C" w:rsidRPr="00D86AC7" w:rsidRDefault="006F290C" w:rsidP="006F290C">
      <w:pPr>
        <w:jc w:val="both"/>
        <w:rPr>
          <w:b/>
          <w:bCs/>
        </w:rPr>
      </w:pPr>
    </w:p>
    <w:p w14:paraId="2D487729" w14:textId="198F3274" w:rsidR="00E54BAA" w:rsidRDefault="002B7280" w:rsidP="00614092">
      <w:pPr>
        <w:pStyle w:val="Loendilik"/>
        <w:numPr>
          <w:ilvl w:val="0"/>
          <w:numId w:val="10"/>
        </w:numPr>
        <w:jc w:val="both"/>
        <w:rPr>
          <w:noProof/>
          <w:lang w:val="et-EE"/>
        </w:rPr>
      </w:pPr>
      <w:r w:rsidRPr="00D86AC7">
        <w:rPr>
          <w:lang w:val="et-EE"/>
        </w:rPr>
        <w:t>Koormata Jõelähtme valla omandisse kuuluva</w:t>
      </w:r>
      <w:r w:rsidR="00D86AC7">
        <w:rPr>
          <w:lang w:val="et-EE"/>
        </w:rPr>
        <w:t>id alljärgnevaid kinnisasju</w:t>
      </w:r>
      <w:r w:rsidR="00636A69" w:rsidRPr="00D86AC7">
        <w:rPr>
          <w:lang w:val="et-EE"/>
        </w:rPr>
        <w:t xml:space="preserve"> </w:t>
      </w:r>
      <w:r w:rsidR="00D86AC7" w:rsidRPr="00D86AC7">
        <w:rPr>
          <w:lang w:val="et-EE"/>
        </w:rPr>
        <w:t xml:space="preserve">AS Tallinna Vesi (registrikood 10257326) </w:t>
      </w:r>
      <w:r w:rsidRPr="00D86AC7">
        <w:rPr>
          <w:lang w:val="et-EE"/>
        </w:rPr>
        <w:t xml:space="preserve">kasuks isikliku kasutusõigusega </w:t>
      </w:r>
      <w:r w:rsidR="00D86AC7">
        <w:rPr>
          <w:lang w:val="et-EE"/>
        </w:rPr>
        <w:t>kanalisatsioonitorustike</w:t>
      </w:r>
      <w:r w:rsidR="00E54BAA">
        <w:rPr>
          <w:lang w:val="et-EE"/>
        </w:rPr>
        <w:t xml:space="preserve"> ja pumpla</w:t>
      </w:r>
      <w:r w:rsidRPr="00D86AC7">
        <w:rPr>
          <w:lang w:val="et-EE"/>
        </w:rPr>
        <w:t xml:space="preserve"> ehitamiseks, hooldamiseks, remondiks, korrashoiuks ja arendamiseks vastavalt </w:t>
      </w:r>
      <w:r w:rsidR="00E54BAA">
        <w:rPr>
          <w:lang w:val="et-EE"/>
        </w:rPr>
        <w:t xml:space="preserve">otsuse lisades </w:t>
      </w:r>
      <w:r w:rsidRPr="00D86AC7">
        <w:rPr>
          <w:lang w:val="et-EE"/>
        </w:rPr>
        <w:t xml:space="preserve"> toodud skeemidele (koormatav</w:t>
      </w:r>
      <w:r w:rsidR="00E54BAA">
        <w:rPr>
          <w:lang w:val="et-EE"/>
        </w:rPr>
        <w:t>ad</w:t>
      </w:r>
      <w:r w:rsidRPr="00D86AC7">
        <w:rPr>
          <w:lang w:val="et-EE"/>
        </w:rPr>
        <w:t xml:space="preserve"> ala</w:t>
      </w:r>
      <w:r w:rsidR="00E54BAA">
        <w:rPr>
          <w:lang w:val="et-EE"/>
        </w:rPr>
        <w:t>d</w:t>
      </w:r>
      <w:r w:rsidR="00FC4678" w:rsidRPr="00D86AC7">
        <w:rPr>
          <w:lang w:val="et-EE"/>
        </w:rPr>
        <w:t xml:space="preserve"> on</w:t>
      </w:r>
      <w:r w:rsidRPr="00D86AC7">
        <w:rPr>
          <w:lang w:val="et-EE"/>
        </w:rPr>
        <w:t xml:space="preserve"> tähistatud </w:t>
      </w:r>
      <w:r w:rsidR="00E54BAA">
        <w:rPr>
          <w:lang w:val="et-EE"/>
        </w:rPr>
        <w:t>lilla</w:t>
      </w:r>
      <w:r w:rsidRPr="00D86AC7">
        <w:rPr>
          <w:lang w:val="et-EE"/>
        </w:rPr>
        <w:t xml:space="preserve"> viirutusega)</w:t>
      </w:r>
      <w:r w:rsidR="00E54BAA">
        <w:rPr>
          <w:lang w:val="et-EE"/>
        </w:rPr>
        <w:t>:</w:t>
      </w:r>
    </w:p>
    <w:p w14:paraId="04419046" w14:textId="3194B24F" w:rsidR="008A012F" w:rsidRPr="008A012F" w:rsidRDefault="008A012F" w:rsidP="008A012F">
      <w:pPr>
        <w:pStyle w:val="Loendilik"/>
        <w:numPr>
          <w:ilvl w:val="1"/>
          <w:numId w:val="10"/>
        </w:numPr>
        <w:jc w:val="both"/>
        <w:rPr>
          <w:noProof/>
          <w:lang w:val="et-EE"/>
        </w:rPr>
      </w:pPr>
      <w:r w:rsidRPr="008A012F">
        <w:rPr>
          <w:noProof/>
          <w:lang w:val="et-EE"/>
        </w:rPr>
        <w:t>Loo alevik Kaldase park (katastritunnus 24504:002:0588, registriosa 13914002), kasutusõigusega koormatava ala suurus: 1035 m²</w:t>
      </w:r>
      <w:r>
        <w:rPr>
          <w:noProof/>
          <w:lang w:val="et-EE"/>
        </w:rPr>
        <w:t xml:space="preserve"> (lisa 1)</w:t>
      </w:r>
      <w:r w:rsidRPr="008A012F">
        <w:rPr>
          <w:noProof/>
          <w:lang w:val="et-EE"/>
        </w:rPr>
        <w:t>;</w:t>
      </w:r>
    </w:p>
    <w:p w14:paraId="62487FC8" w14:textId="749CEBDE" w:rsidR="008A012F" w:rsidRPr="008A012F" w:rsidRDefault="008A012F" w:rsidP="008A012F">
      <w:pPr>
        <w:pStyle w:val="Loendilik"/>
        <w:numPr>
          <w:ilvl w:val="1"/>
          <w:numId w:val="10"/>
        </w:numPr>
        <w:jc w:val="both"/>
        <w:rPr>
          <w:noProof/>
          <w:lang w:val="et-EE"/>
        </w:rPr>
      </w:pPr>
      <w:r w:rsidRPr="008A012F">
        <w:rPr>
          <w:noProof/>
          <w:lang w:val="et-EE"/>
        </w:rPr>
        <w:t>Loo alevik Nehatu tee lõik 1 (katastritunnus 24501:001:2257, registriosa 14632702), kasutusõigusega koormatava ala suurus: 201 m²</w:t>
      </w:r>
      <w:r>
        <w:rPr>
          <w:noProof/>
          <w:lang w:val="et-EE"/>
        </w:rPr>
        <w:t xml:space="preserve"> (lisa 2)</w:t>
      </w:r>
      <w:r w:rsidRPr="008A012F">
        <w:rPr>
          <w:noProof/>
          <w:lang w:val="et-EE"/>
        </w:rPr>
        <w:t>;</w:t>
      </w:r>
    </w:p>
    <w:p w14:paraId="125AF7E5" w14:textId="28938109" w:rsidR="008A012F" w:rsidRPr="008A012F" w:rsidRDefault="008A012F" w:rsidP="008A012F">
      <w:pPr>
        <w:pStyle w:val="Loendilik"/>
        <w:numPr>
          <w:ilvl w:val="1"/>
          <w:numId w:val="10"/>
        </w:numPr>
        <w:jc w:val="both"/>
        <w:rPr>
          <w:noProof/>
          <w:lang w:val="et-EE"/>
        </w:rPr>
      </w:pPr>
      <w:r w:rsidRPr="008A012F">
        <w:rPr>
          <w:noProof/>
          <w:lang w:val="et-EE"/>
        </w:rPr>
        <w:t>Loo alevik Nehatu tee (katastritunnus 24501:001:2256, registriosa 14632702), kasutusõigusega koormatava ala suurus: 1000 m²</w:t>
      </w:r>
      <w:r>
        <w:rPr>
          <w:noProof/>
          <w:lang w:val="et-EE"/>
        </w:rPr>
        <w:t xml:space="preserve"> (lisa 3)</w:t>
      </w:r>
      <w:r w:rsidRPr="008A012F">
        <w:rPr>
          <w:noProof/>
          <w:lang w:val="et-EE"/>
        </w:rPr>
        <w:t>;</w:t>
      </w:r>
    </w:p>
    <w:p w14:paraId="46E4D6AC" w14:textId="3974A642" w:rsidR="008A012F" w:rsidRPr="008A012F" w:rsidRDefault="008A012F" w:rsidP="008A012F">
      <w:pPr>
        <w:pStyle w:val="Loendilik"/>
        <w:numPr>
          <w:ilvl w:val="1"/>
          <w:numId w:val="10"/>
        </w:numPr>
        <w:jc w:val="both"/>
        <w:rPr>
          <w:noProof/>
          <w:lang w:val="et-EE"/>
        </w:rPr>
      </w:pPr>
      <w:r w:rsidRPr="008A012F">
        <w:rPr>
          <w:noProof/>
          <w:lang w:val="et-EE"/>
        </w:rPr>
        <w:t>Loo alevik Niidu tee (katastritunnus 24504:002:0626, registriosa 14227902), kasutusõigusega koormatava ala suurus: 161 m²</w:t>
      </w:r>
      <w:r>
        <w:rPr>
          <w:noProof/>
          <w:lang w:val="et-EE"/>
        </w:rPr>
        <w:t xml:space="preserve"> (lisa 4)</w:t>
      </w:r>
      <w:r w:rsidRPr="008A012F">
        <w:rPr>
          <w:noProof/>
          <w:lang w:val="et-EE"/>
        </w:rPr>
        <w:t xml:space="preserve">; </w:t>
      </w:r>
    </w:p>
    <w:p w14:paraId="540C4D17" w14:textId="485F6BC4" w:rsidR="008A012F" w:rsidRPr="008A012F" w:rsidRDefault="008A012F" w:rsidP="008A012F">
      <w:pPr>
        <w:pStyle w:val="Loendilik"/>
        <w:numPr>
          <w:ilvl w:val="1"/>
          <w:numId w:val="10"/>
        </w:numPr>
        <w:jc w:val="both"/>
        <w:rPr>
          <w:noProof/>
          <w:lang w:val="et-EE"/>
        </w:rPr>
      </w:pPr>
      <w:r w:rsidRPr="008A012F">
        <w:rPr>
          <w:noProof/>
          <w:lang w:val="et-EE"/>
        </w:rPr>
        <w:t>Loo alevik Niidu tee 5 (katastritunnus 24501:001:1946, registriosa 14227902), kasutusõigusega koormatava ala suurus: 349 m²</w:t>
      </w:r>
      <w:r>
        <w:rPr>
          <w:noProof/>
          <w:lang w:val="et-EE"/>
        </w:rPr>
        <w:t xml:space="preserve"> (lisa 5)</w:t>
      </w:r>
      <w:r w:rsidRPr="008A012F">
        <w:rPr>
          <w:noProof/>
          <w:lang w:val="et-EE"/>
        </w:rPr>
        <w:t>;</w:t>
      </w:r>
    </w:p>
    <w:p w14:paraId="76F64591" w14:textId="266B38F1" w:rsidR="008A012F" w:rsidRPr="008A012F" w:rsidRDefault="008A012F" w:rsidP="008A012F">
      <w:pPr>
        <w:pStyle w:val="Loendilik"/>
        <w:numPr>
          <w:ilvl w:val="1"/>
          <w:numId w:val="10"/>
        </w:numPr>
        <w:jc w:val="both"/>
        <w:rPr>
          <w:noProof/>
          <w:lang w:val="et-EE"/>
        </w:rPr>
      </w:pPr>
      <w:r w:rsidRPr="008A012F">
        <w:rPr>
          <w:noProof/>
          <w:lang w:val="et-EE"/>
        </w:rPr>
        <w:t>Loo alevik Pirita tee (katastritunnus 24504:002:0602, registriosa 14055302), kasutusõigusega koormatava ala suurus: 3234 m²</w:t>
      </w:r>
      <w:r>
        <w:rPr>
          <w:noProof/>
          <w:lang w:val="et-EE"/>
        </w:rPr>
        <w:t xml:space="preserve"> (lisad 6.1-6.2)</w:t>
      </w:r>
      <w:r w:rsidRPr="008A012F">
        <w:rPr>
          <w:noProof/>
          <w:lang w:val="et-EE"/>
        </w:rPr>
        <w:t>;</w:t>
      </w:r>
    </w:p>
    <w:p w14:paraId="60D7C030" w14:textId="261BF4C4" w:rsidR="008A012F" w:rsidRPr="008A012F" w:rsidRDefault="008A012F" w:rsidP="008A012F">
      <w:pPr>
        <w:pStyle w:val="Loendilik"/>
        <w:numPr>
          <w:ilvl w:val="1"/>
          <w:numId w:val="10"/>
        </w:numPr>
        <w:jc w:val="both"/>
        <w:rPr>
          <w:noProof/>
          <w:lang w:val="et-EE"/>
        </w:rPr>
      </w:pPr>
      <w:r w:rsidRPr="008A012F">
        <w:rPr>
          <w:noProof/>
          <w:lang w:val="et-EE"/>
        </w:rPr>
        <w:t>Loo alevik Spordi tee lõik 2 (katastritunnus 24504:002:0587, registriosa 13913902), kasutusõigusega koormatava ala suurus: 93 m²</w:t>
      </w:r>
      <w:r>
        <w:rPr>
          <w:noProof/>
          <w:lang w:val="et-EE"/>
        </w:rPr>
        <w:t xml:space="preserve"> (lisa 7)</w:t>
      </w:r>
      <w:r w:rsidRPr="008A012F">
        <w:rPr>
          <w:noProof/>
          <w:lang w:val="et-EE"/>
        </w:rPr>
        <w:t>;</w:t>
      </w:r>
    </w:p>
    <w:p w14:paraId="4FF4DCA9" w14:textId="1ED96DA8" w:rsidR="008A012F" w:rsidRPr="008A012F" w:rsidRDefault="008A012F" w:rsidP="008A012F">
      <w:pPr>
        <w:pStyle w:val="Loendilik"/>
        <w:numPr>
          <w:ilvl w:val="1"/>
          <w:numId w:val="10"/>
        </w:numPr>
        <w:jc w:val="both"/>
        <w:rPr>
          <w:noProof/>
          <w:lang w:val="et-EE"/>
        </w:rPr>
      </w:pPr>
      <w:r w:rsidRPr="008A012F">
        <w:rPr>
          <w:noProof/>
          <w:lang w:val="et-EE"/>
        </w:rPr>
        <w:t>Loo alevik Vahe tee 3 (katastritunnus 24501:001:0351; registriosa 3419350), kasutusõigusega koormatava ala suurus: 131 m²</w:t>
      </w:r>
      <w:r>
        <w:rPr>
          <w:noProof/>
          <w:lang w:val="et-EE"/>
        </w:rPr>
        <w:t xml:space="preserve"> (lisa 8)</w:t>
      </w:r>
      <w:r w:rsidRPr="008A012F">
        <w:rPr>
          <w:noProof/>
          <w:lang w:val="et-EE"/>
        </w:rPr>
        <w:t>;</w:t>
      </w:r>
    </w:p>
    <w:p w14:paraId="7FC21675" w14:textId="52E3D793" w:rsidR="008A012F" w:rsidRPr="008A012F" w:rsidRDefault="008A012F" w:rsidP="008A012F">
      <w:pPr>
        <w:pStyle w:val="Loendilik"/>
        <w:numPr>
          <w:ilvl w:val="1"/>
          <w:numId w:val="10"/>
        </w:numPr>
        <w:jc w:val="both"/>
        <w:rPr>
          <w:noProof/>
          <w:lang w:val="et-EE"/>
        </w:rPr>
      </w:pPr>
      <w:r w:rsidRPr="008A012F">
        <w:rPr>
          <w:noProof/>
          <w:lang w:val="et-EE"/>
        </w:rPr>
        <w:t>Iru küla Ämma tee lõik 2 (katastritunnus 24504:002:0487, registriosa 12961802), kasutusõigusega koormatava ala suurus: 928 m²</w:t>
      </w:r>
      <w:r w:rsidR="00B36E45">
        <w:rPr>
          <w:noProof/>
          <w:lang w:val="et-EE"/>
        </w:rPr>
        <w:t xml:space="preserve"> (lisa 9)</w:t>
      </w:r>
      <w:r w:rsidRPr="008A012F">
        <w:rPr>
          <w:noProof/>
          <w:lang w:val="et-EE"/>
        </w:rPr>
        <w:t>;</w:t>
      </w:r>
    </w:p>
    <w:p w14:paraId="53E48941" w14:textId="62193B79" w:rsidR="008A012F" w:rsidRPr="008A012F" w:rsidRDefault="008A012F" w:rsidP="008A012F">
      <w:pPr>
        <w:pStyle w:val="Loendilik"/>
        <w:numPr>
          <w:ilvl w:val="1"/>
          <w:numId w:val="10"/>
        </w:numPr>
        <w:jc w:val="both"/>
        <w:rPr>
          <w:noProof/>
          <w:lang w:val="et-EE"/>
        </w:rPr>
      </w:pPr>
      <w:r w:rsidRPr="008A012F">
        <w:rPr>
          <w:noProof/>
          <w:lang w:val="et-EE"/>
        </w:rPr>
        <w:t>Iru küla Ämma tee lõik 4 (katastritunnus 24504:002:0394, registriosa 11937702), kasutusõigusega koormatava ala suurus: 153 m²</w:t>
      </w:r>
      <w:r w:rsidR="00B36E45">
        <w:rPr>
          <w:noProof/>
          <w:lang w:val="et-EE"/>
        </w:rPr>
        <w:t xml:space="preserve"> (lisa 10)</w:t>
      </w:r>
      <w:r w:rsidRPr="008A012F">
        <w:rPr>
          <w:noProof/>
          <w:lang w:val="et-EE"/>
        </w:rPr>
        <w:t xml:space="preserve">; </w:t>
      </w:r>
    </w:p>
    <w:p w14:paraId="258F550C" w14:textId="3C99B7A3" w:rsidR="00E54BAA" w:rsidRPr="00B36E45" w:rsidRDefault="008A012F" w:rsidP="00B36E45">
      <w:pPr>
        <w:pStyle w:val="Loendilik"/>
        <w:numPr>
          <w:ilvl w:val="1"/>
          <w:numId w:val="10"/>
        </w:numPr>
        <w:jc w:val="both"/>
        <w:rPr>
          <w:noProof/>
          <w:lang w:val="et-EE"/>
        </w:rPr>
      </w:pPr>
      <w:r w:rsidRPr="008A012F">
        <w:rPr>
          <w:noProof/>
          <w:lang w:val="et-EE"/>
        </w:rPr>
        <w:t>Iru küla Ämma tee lõik 5 (katastritunnus 24504:002:0386, registriosa 11949802), kasutusõigusega koormatava ala suurus: 1256 m²</w:t>
      </w:r>
      <w:r w:rsidR="00B36E45">
        <w:rPr>
          <w:noProof/>
          <w:lang w:val="et-EE"/>
        </w:rPr>
        <w:t xml:space="preserve"> (lisa 11)</w:t>
      </w:r>
      <w:r w:rsidRPr="008A012F">
        <w:rPr>
          <w:noProof/>
          <w:lang w:val="et-EE"/>
        </w:rPr>
        <w:t>.</w:t>
      </w:r>
    </w:p>
    <w:p w14:paraId="57E62C4D" w14:textId="655CA792" w:rsidR="002B7280" w:rsidRPr="00D86AC7" w:rsidRDefault="00E54BAA" w:rsidP="00614092">
      <w:pPr>
        <w:pStyle w:val="Loendilik"/>
        <w:numPr>
          <w:ilvl w:val="0"/>
          <w:numId w:val="10"/>
        </w:numPr>
        <w:jc w:val="both"/>
        <w:rPr>
          <w:noProof/>
          <w:lang w:val="et-EE"/>
        </w:rPr>
      </w:pPr>
      <w:r>
        <w:rPr>
          <w:lang w:val="et-EE"/>
        </w:rPr>
        <w:t xml:space="preserve">Koormata punktides 1.1-1.11 nimetatud kinnisasju </w:t>
      </w:r>
      <w:r w:rsidR="002B7280" w:rsidRPr="00D86AC7">
        <w:rPr>
          <w:lang w:val="et-EE"/>
        </w:rPr>
        <w:t>alljärgneva</w:t>
      </w:r>
      <w:r w:rsidR="005040EC" w:rsidRPr="00D86AC7">
        <w:rPr>
          <w:lang w:val="et-EE"/>
        </w:rPr>
        <w:t>tel tingimustel</w:t>
      </w:r>
      <w:r w:rsidR="002B7280" w:rsidRPr="00D86AC7">
        <w:rPr>
          <w:noProof/>
          <w:lang w:val="et-EE"/>
        </w:rPr>
        <w:t>:</w:t>
      </w:r>
    </w:p>
    <w:p w14:paraId="57E62C4E" w14:textId="77777777" w:rsidR="001F6F65" w:rsidRPr="00D86AC7" w:rsidRDefault="00ED62CC" w:rsidP="001F6F65">
      <w:pPr>
        <w:pStyle w:val="Kehatekst"/>
        <w:numPr>
          <w:ilvl w:val="1"/>
          <w:numId w:val="10"/>
        </w:numPr>
        <w:tabs>
          <w:tab w:val="left" w:pos="426"/>
        </w:tabs>
        <w:suppressAutoHyphens/>
        <w:snapToGrid w:val="0"/>
        <w:spacing w:after="0"/>
        <w:jc w:val="both"/>
      </w:pPr>
      <w:r w:rsidRPr="00D86AC7">
        <w:t>k</w:t>
      </w:r>
      <w:r w:rsidR="001F6F65" w:rsidRPr="00D86AC7">
        <w:t>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57E62C4F" w14:textId="77777777" w:rsidR="001F6F65" w:rsidRPr="00D86AC7" w:rsidRDefault="000429ED" w:rsidP="001F6F65">
      <w:pPr>
        <w:numPr>
          <w:ilvl w:val="1"/>
          <w:numId w:val="10"/>
        </w:numPr>
        <w:tabs>
          <w:tab w:val="left" w:pos="426"/>
        </w:tabs>
        <w:suppressAutoHyphens/>
        <w:snapToGrid w:val="0"/>
        <w:jc w:val="both"/>
      </w:pPr>
      <w:r w:rsidRPr="00D86AC7">
        <w:t>tehnorajatise</w:t>
      </w:r>
      <w:r w:rsidR="001F6F65" w:rsidRPr="00D86AC7">
        <w:t xml:space="preserve"> rajamise või remonttööde järgselt tihendatakse kaevik ja taastatakse pinna ja ehitise endine seisund, ristumisel asfalteeritud teega tuleb </w:t>
      </w:r>
      <w:r w:rsidRPr="00D86AC7">
        <w:t>tehnovõrk</w:t>
      </w:r>
      <w:r w:rsidR="001F6F65" w:rsidRPr="00D86AC7">
        <w:t xml:space="preserve"> rajada kinnisel meetodil, selle võimatusel tuleb igakordselt taotleda maaomaniku luba ja tingimusi teekatte lõhkumise ja hilisema taastamise kohta;</w:t>
      </w:r>
    </w:p>
    <w:p w14:paraId="57E62C50" w14:textId="77777777" w:rsidR="001F6F65" w:rsidRPr="00D86AC7" w:rsidRDefault="001F6F65" w:rsidP="001F6F65">
      <w:pPr>
        <w:numPr>
          <w:ilvl w:val="1"/>
          <w:numId w:val="10"/>
        </w:numPr>
        <w:tabs>
          <w:tab w:val="left" w:pos="426"/>
        </w:tabs>
        <w:suppressAutoHyphens/>
        <w:snapToGrid w:val="0"/>
        <w:jc w:val="both"/>
      </w:pPr>
      <w:r w:rsidRPr="00D86AC7">
        <w:lastRenderedPageBreak/>
        <w:t>kasutama oma tegevuses loodussäästlikku tehnoloogiat, vältima keskkonna reostamist ning täitma õigusaktidest tulenevaid nõudeid;</w:t>
      </w:r>
    </w:p>
    <w:p w14:paraId="57E62C51" w14:textId="77777777" w:rsidR="001F6F65" w:rsidRPr="00D86AC7" w:rsidRDefault="001F6F65" w:rsidP="001F6F65">
      <w:pPr>
        <w:pStyle w:val="Kehatekst"/>
        <w:numPr>
          <w:ilvl w:val="1"/>
          <w:numId w:val="10"/>
        </w:numPr>
        <w:tabs>
          <w:tab w:val="left" w:pos="426"/>
        </w:tabs>
        <w:suppressAutoHyphens/>
        <w:snapToGrid w:val="0"/>
        <w:spacing w:after="0"/>
        <w:jc w:val="both"/>
      </w:pPr>
      <w:r w:rsidRPr="00D86AC7">
        <w:t xml:space="preserve">teostama vajalikud tehnorajatise hooldus-, remondi- ja rekonstrueerimistööd omal kulul ja viisil, mis kõige vähem takistab kinnistu sihtotstarbelist kasutamist; </w:t>
      </w:r>
    </w:p>
    <w:p w14:paraId="57E62C52" w14:textId="2F2EB9D6" w:rsidR="001F6F65" w:rsidRPr="00D86AC7" w:rsidRDefault="001F6F65" w:rsidP="001F6F65">
      <w:pPr>
        <w:pStyle w:val="Kehatekst"/>
        <w:numPr>
          <w:ilvl w:val="1"/>
          <w:numId w:val="10"/>
        </w:numPr>
        <w:tabs>
          <w:tab w:val="left" w:pos="426"/>
        </w:tabs>
        <w:suppressAutoHyphens/>
        <w:snapToGrid w:val="0"/>
        <w:spacing w:after="0"/>
        <w:jc w:val="both"/>
      </w:pPr>
      <w:r w:rsidRPr="00D86AC7">
        <w:t>teavitama omanikk</w:t>
      </w:r>
      <w:r w:rsidR="00B8600C" w:rsidRPr="00D86AC7">
        <w:t>u</w:t>
      </w:r>
      <w:r w:rsidRPr="00D86AC7">
        <w:t xml:space="preserve"> või omanik</w:t>
      </w:r>
      <w:r w:rsidR="004A1A90" w:rsidRPr="00D86AC7">
        <w:t>u</w:t>
      </w:r>
      <w:r w:rsidRPr="00D86AC7">
        <w:t xml:space="preserve"> esindajaid tehnorajatise plaanilisest hooldus- ja remonditöödest vähemalt kolm (3) päeva enne tööde alustamist; </w:t>
      </w:r>
    </w:p>
    <w:p w14:paraId="57E62C53" w14:textId="77777777" w:rsidR="001F6F65" w:rsidRPr="00D86AC7" w:rsidRDefault="001F6F65" w:rsidP="001F6F65">
      <w:pPr>
        <w:pStyle w:val="Kehatekst"/>
        <w:numPr>
          <w:ilvl w:val="1"/>
          <w:numId w:val="10"/>
        </w:numPr>
        <w:tabs>
          <w:tab w:val="left" w:pos="426"/>
        </w:tabs>
        <w:suppressAutoHyphens/>
        <w:snapToGrid w:val="0"/>
        <w:spacing w:after="0"/>
        <w:jc w:val="both"/>
      </w:pPr>
      <w:r w:rsidRPr="00D86AC7">
        <w:t>pärast tehnorajatise hooldus-, remondi- ja rekonstrueerimistööde lõpetamist taastama maaüksusel oma kulul tööde alustamisele eelnenud olukorra mõistliku aja jooksul pärast vastavate tööde lõpetamist ja seda kogu kasutusõiguse kehtivusaja jooksul;</w:t>
      </w:r>
    </w:p>
    <w:p w14:paraId="57E62C54" w14:textId="77777777" w:rsidR="001F6F65" w:rsidRPr="00D86AC7" w:rsidRDefault="001F6F65" w:rsidP="001F6F65">
      <w:pPr>
        <w:pStyle w:val="Kehatekst"/>
        <w:numPr>
          <w:ilvl w:val="1"/>
          <w:numId w:val="10"/>
        </w:numPr>
        <w:tabs>
          <w:tab w:val="left" w:pos="426"/>
        </w:tabs>
        <w:suppressAutoHyphens/>
        <w:snapToGrid w:val="0"/>
        <w:spacing w:after="0"/>
        <w:jc w:val="both"/>
      </w:pPr>
      <w:r w:rsidRPr="00D86AC7">
        <w:t>kui kasutusõiguse lõppemise korral on vajalik tehnorajatise likvideerimine, siis on tehnorajatise omanik kohustatud tehnorajatise likvideerima ja maa korrastama;</w:t>
      </w:r>
    </w:p>
    <w:p w14:paraId="57E62C55" w14:textId="77777777" w:rsidR="001F6F65" w:rsidRPr="00D86AC7" w:rsidRDefault="002B7280" w:rsidP="002B7280">
      <w:pPr>
        <w:pStyle w:val="Loendilik"/>
        <w:numPr>
          <w:ilvl w:val="1"/>
          <w:numId w:val="10"/>
        </w:numPr>
        <w:jc w:val="both"/>
        <w:rPr>
          <w:noProof/>
          <w:lang w:val="et-EE"/>
        </w:rPr>
      </w:pPr>
      <w:r w:rsidRPr="00D86AC7">
        <w:rPr>
          <w:noProof/>
          <w:lang w:val="et-EE"/>
        </w:rPr>
        <w:t>isiklik ka</w:t>
      </w:r>
      <w:r w:rsidR="001F6F65" w:rsidRPr="00D86AC7">
        <w:rPr>
          <w:noProof/>
          <w:lang w:val="et-EE"/>
        </w:rPr>
        <w:t>sutusõigus seatakse tähtajatult;</w:t>
      </w:r>
    </w:p>
    <w:p w14:paraId="57E62C56" w14:textId="77777777" w:rsidR="001F6F65" w:rsidRPr="00D86AC7" w:rsidRDefault="001F6F65" w:rsidP="001F6F65">
      <w:pPr>
        <w:pStyle w:val="Loendilik"/>
        <w:numPr>
          <w:ilvl w:val="1"/>
          <w:numId w:val="10"/>
        </w:numPr>
        <w:jc w:val="both"/>
        <w:rPr>
          <w:noProof/>
          <w:lang w:val="et-EE"/>
        </w:rPr>
      </w:pPr>
      <w:r w:rsidRPr="00D86AC7">
        <w:rPr>
          <w:noProof/>
          <w:lang w:val="et-EE"/>
        </w:rPr>
        <w:t>isiklik kasutusõigus on tasuline. Isikliku kasutusõiguse talumise eest tasub isikliku kasutsuõiguse omanik 5,00 eurot iga kinnistu kohta kalendriaastas esimese 10 (kümne) aasta jooksul. Tasu arvestatakse alates notariaalse isikliku kasutusõiguse seadmise lepingu sõlmimisele järgnevast kalendripäevast ning selle maksmine toimub esitatava arve alusel, arvel märgitud tähtaja jooksul. Isikliku kasutusõiguse talumise eest esitatakse arve 1 (üks) kord kalendriaastas jooksva aasta kohta. Kalendriaasta kohta, mil notariaalne isikliku kasutusõiguse seadmise leping sõlmitakse, esitatakse arve koos järgneva kalendriaasta kohta esitatava talumise tasu arvega. Pärast 10 aasta möödumist lepitakse kokku uued tasumäärad. Juhul kui Pooled ei saavuta pärast 10-aastast perioodi talumistasu suuruses kokkulepet, kehtib kuni uue kokkuleppe saavutamiseni;</w:t>
      </w:r>
    </w:p>
    <w:p w14:paraId="57E62C57" w14:textId="77777777" w:rsidR="002B7280" w:rsidRPr="00D86AC7" w:rsidRDefault="002B7280" w:rsidP="002B7280">
      <w:pPr>
        <w:pStyle w:val="Loendilik"/>
        <w:numPr>
          <w:ilvl w:val="1"/>
          <w:numId w:val="10"/>
        </w:numPr>
        <w:jc w:val="both"/>
        <w:rPr>
          <w:noProof/>
          <w:lang w:val="et-EE"/>
        </w:rPr>
      </w:pPr>
      <w:r w:rsidRPr="00D86AC7">
        <w:rPr>
          <w:noProof/>
          <w:lang w:val="et-EE"/>
        </w:rPr>
        <w:t>isikliku kasutusõiguse omanik kohustub lubama ilma tasu võtmata kõiki Jõelähtme valla poolt avalikeks huvideks planeeritud töid isikliku kasutusõigusega koormatud alas (tee remont ja -katendi ehitus, vee-, kanalisatsiooni ja teiste trasside ehitus) lähtudes seejuures kaitsevööndis kehtivatest piirangutest. Eeltoodu ei välista isikliku kasutusõiguse omaniku töötajate poolt osutatavate konkreetsete tellimuste täitmise eest hinnakirja järgset tasumist</w:t>
      </w:r>
      <w:r w:rsidR="001F6F65" w:rsidRPr="00D86AC7">
        <w:rPr>
          <w:noProof/>
          <w:lang w:val="et-EE"/>
        </w:rPr>
        <w:t>;</w:t>
      </w:r>
    </w:p>
    <w:p w14:paraId="4AB3A2F9" w14:textId="6F52DF7D" w:rsidR="008A012F" w:rsidRDefault="007A770A" w:rsidP="008A012F">
      <w:pPr>
        <w:pStyle w:val="Loendilik"/>
        <w:numPr>
          <w:ilvl w:val="1"/>
          <w:numId w:val="10"/>
        </w:numPr>
        <w:jc w:val="both"/>
        <w:rPr>
          <w:noProof/>
          <w:lang w:val="et-EE"/>
        </w:rPr>
      </w:pPr>
      <w:r w:rsidRPr="00D86AC7">
        <w:rPr>
          <w:noProof/>
          <w:lang w:val="et-EE"/>
        </w:rPr>
        <w:t xml:space="preserve"> i</w:t>
      </w:r>
      <w:r w:rsidR="001F6F65" w:rsidRPr="00D86AC7">
        <w:rPr>
          <w:noProof/>
          <w:lang w:val="et-EE"/>
        </w:rPr>
        <w:t>sikliku kasutusõiguse lepingu seadmise</w:t>
      </w:r>
      <w:r w:rsidR="008A012F">
        <w:rPr>
          <w:noProof/>
          <w:lang w:val="et-EE"/>
        </w:rPr>
        <w:t xml:space="preserve"> korraldab ja sellega</w:t>
      </w:r>
      <w:r w:rsidR="001F6F65" w:rsidRPr="00D86AC7">
        <w:rPr>
          <w:noProof/>
          <w:lang w:val="et-EE"/>
        </w:rPr>
        <w:t xml:space="preserve"> kaasnevad kulud (notaritasud, riigilõivud) kannab </w:t>
      </w:r>
      <w:r w:rsidR="00E02BB3">
        <w:rPr>
          <w:noProof/>
          <w:lang w:val="et-EE"/>
        </w:rPr>
        <w:t>AS Tallinna Vesi.</w:t>
      </w:r>
    </w:p>
    <w:p w14:paraId="5954B758" w14:textId="7EBA53D9" w:rsidR="00E12B5F" w:rsidRDefault="00E12B5F" w:rsidP="00E12B5F">
      <w:pPr>
        <w:pStyle w:val="Loendilik"/>
        <w:numPr>
          <w:ilvl w:val="0"/>
          <w:numId w:val="10"/>
        </w:numPr>
        <w:jc w:val="both"/>
        <w:rPr>
          <w:noProof/>
          <w:lang w:val="et-EE"/>
        </w:rPr>
      </w:pPr>
      <w:r>
        <w:rPr>
          <w:noProof/>
          <w:lang w:val="et-EE"/>
        </w:rPr>
        <w:t xml:space="preserve">Nõustuda </w:t>
      </w:r>
      <w:r w:rsidRPr="00E12B5F">
        <w:rPr>
          <w:noProof/>
          <w:lang w:val="et-EE"/>
        </w:rPr>
        <w:t>Loo alevik Vahe tee 3 hoonestusõigus</w:t>
      </w:r>
      <w:r>
        <w:rPr>
          <w:noProof/>
          <w:lang w:val="et-EE"/>
        </w:rPr>
        <w:t>e</w:t>
      </w:r>
      <w:r w:rsidRPr="00E12B5F">
        <w:rPr>
          <w:noProof/>
          <w:lang w:val="et-EE"/>
        </w:rPr>
        <w:t xml:space="preserve"> (registriosa 3573950), mille omanikuks on Jõelähtme valla vee-ettevõtja Loo Vesi OÜ (reg 10451270)</w:t>
      </w:r>
      <w:r>
        <w:rPr>
          <w:noProof/>
          <w:lang w:val="et-EE"/>
        </w:rPr>
        <w:t xml:space="preserve"> koormamisega punktis 1.8 nimetatud ulatuses ja asukohas isikliku kasutusõigusega.</w:t>
      </w:r>
    </w:p>
    <w:p w14:paraId="675F83E7" w14:textId="17128889" w:rsidR="00D36393" w:rsidRDefault="00D36393" w:rsidP="00D36393">
      <w:pPr>
        <w:pStyle w:val="Loendilik"/>
        <w:numPr>
          <w:ilvl w:val="0"/>
          <w:numId w:val="10"/>
        </w:numPr>
        <w:jc w:val="both"/>
        <w:rPr>
          <w:noProof/>
        </w:rPr>
      </w:pPr>
      <w:r>
        <w:rPr>
          <w:noProof/>
        </w:rPr>
        <w:t xml:space="preserve">Koormata punktis 1.8 nimetatud kinnisasja </w:t>
      </w:r>
      <w:r w:rsidR="00E12B5F">
        <w:rPr>
          <w:noProof/>
        </w:rPr>
        <w:t xml:space="preserve">ja punktis 3 nimetatud hoonestusõigust </w:t>
      </w:r>
      <w:r>
        <w:rPr>
          <w:noProof/>
        </w:rPr>
        <w:t xml:space="preserve">lisaks punktis 2 </w:t>
      </w:r>
      <w:r w:rsidR="00E12B5F">
        <w:rPr>
          <w:noProof/>
        </w:rPr>
        <w:t>sätestatud</w:t>
      </w:r>
      <w:r>
        <w:rPr>
          <w:noProof/>
        </w:rPr>
        <w:t xml:space="preserve"> tingimustele alljärgnevatel tingimustel:</w:t>
      </w:r>
    </w:p>
    <w:p w14:paraId="32D978D8" w14:textId="2C8FF014" w:rsidR="00D36393" w:rsidRDefault="001D09A0" w:rsidP="00D36393">
      <w:pPr>
        <w:pStyle w:val="Loendilik"/>
        <w:numPr>
          <w:ilvl w:val="1"/>
          <w:numId w:val="10"/>
        </w:numPr>
        <w:jc w:val="both"/>
        <w:rPr>
          <w:noProof/>
        </w:rPr>
      </w:pPr>
      <w:r>
        <w:rPr>
          <w:noProof/>
        </w:rPr>
        <w:t xml:space="preserve">kasutusõiguse </w:t>
      </w:r>
      <w:r w:rsidR="00485AF3">
        <w:rPr>
          <w:noProof/>
        </w:rPr>
        <w:t>objektiks</w:t>
      </w:r>
      <w:r>
        <w:rPr>
          <w:noProof/>
        </w:rPr>
        <w:t xml:space="preserve"> ei ole kasutusõiguse alal paiknevad hoonestusõiguse</w:t>
      </w:r>
      <w:r w:rsidR="00BF37B7">
        <w:rPr>
          <w:noProof/>
        </w:rPr>
        <w:t xml:space="preserve"> </w:t>
      </w:r>
      <w:r w:rsidR="00BF37B7">
        <w:t>(</w:t>
      </w:r>
      <w:proofErr w:type="spellStart"/>
      <w:r w:rsidR="00BF37B7">
        <w:t>registriosa</w:t>
      </w:r>
      <w:proofErr w:type="spellEnd"/>
      <w:r w:rsidR="00BF37B7">
        <w:t xml:space="preserve"> </w:t>
      </w:r>
      <w:r w:rsidR="00BF37B7" w:rsidRPr="00D36393">
        <w:t>3573950</w:t>
      </w:r>
      <w:r w:rsidR="00BF37B7">
        <w:t>)</w:t>
      </w:r>
      <w:r>
        <w:rPr>
          <w:noProof/>
        </w:rPr>
        <w:t xml:space="preserve"> omanikule kuuluvad ehitised ja rajatised;</w:t>
      </w:r>
    </w:p>
    <w:p w14:paraId="56C1284D" w14:textId="7CED0BCB" w:rsidR="001D09A0" w:rsidRDefault="001D09A0" w:rsidP="00D36393">
      <w:pPr>
        <w:pStyle w:val="Loendilik"/>
        <w:numPr>
          <w:ilvl w:val="1"/>
          <w:numId w:val="10"/>
        </w:numPr>
        <w:jc w:val="both"/>
        <w:rPr>
          <w:noProof/>
        </w:rPr>
      </w:pPr>
      <w:r>
        <w:rPr>
          <w:noProof/>
        </w:rPr>
        <w:t>kasutusõiguse alal tuleb hoonestajale tagada igal ajal juurdepääs kasutusõiguse alal paiknevatele hoonestajale kuuluvatele ehitistele ja rajatistele;</w:t>
      </w:r>
    </w:p>
    <w:p w14:paraId="71726A11" w14:textId="47609FC3" w:rsidR="001D09A0" w:rsidRDefault="001D09A0" w:rsidP="00D36393">
      <w:pPr>
        <w:pStyle w:val="Loendilik"/>
        <w:numPr>
          <w:ilvl w:val="1"/>
          <w:numId w:val="10"/>
        </w:numPr>
        <w:jc w:val="both"/>
        <w:rPr>
          <w:noProof/>
        </w:rPr>
      </w:pPr>
      <w:r>
        <w:rPr>
          <w:noProof/>
        </w:rPr>
        <w:t>kasutusõiguse omanik ei tohi hoonestajale isikliku kasutusõigusega tekitada takistusi hoonestusõiguse kasutamiseks, kui hoonestaja ei riku ega takista sellega isikliku kaustusõiguse eset, selle kasutamist isikliku kasutusõiguse omaniku poolt ega isikliku kasutusõiguse eseme töökorda ja funktsioneerimist;</w:t>
      </w:r>
    </w:p>
    <w:p w14:paraId="60DDE7A9" w14:textId="6F91B5F6" w:rsidR="004626A2" w:rsidRPr="00D36393" w:rsidRDefault="004626A2" w:rsidP="00D36393">
      <w:pPr>
        <w:pStyle w:val="Loendilik"/>
        <w:numPr>
          <w:ilvl w:val="1"/>
          <w:numId w:val="10"/>
        </w:numPr>
        <w:jc w:val="both"/>
        <w:rPr>
          <w:noProof/>
        </w:rPr>
      </w:pPr>
      <w:r>
        <w:rPr>
          <w:noProof/>
        </w:rPr>
        <w:t>kasutusõiguse omanik ja hoonestusõiguse omanik võivad hoonestusõigusele isikliku kasutusõiguse seadmisel kokku leppida täpsemaid ja täiendavaid kasutusõiguse tingimusi, mida käesolevas otsuses ei ole kajastatud.</w:t>
      </w:r>
    </w:p>
    <w:p w14:paraId="7EA1AB19" w14:textId="7FAA6E89" w:rsidR="008A012F" w:rsidRDefault="008A012F" w:rsidP="007A2B24">
      <w:pPr>
        <w:pStyle w:val="Loendilik"/>
        <w:numPr>
          <w:ilvl w:val="0"/>
          <w:numId w:val="10"/>
        </w:numPr>
        <w:jc w:val="both"/>
        <w:rPr>
          <w:noProof/>
          <w:lang w:val="et-EE"/>
        </w:rPr>
      </w:pPr>
      <w:r>
        <w:rPr>
          <w:noProof/>
          <w:lang w:val="et-EE"/>
        </w:rPr>
        <w:t xml:space="preserve">AS Tallinna Vesi korraldab notariaalse lepingu sõlmimisele eelnevalt vastavalt käesoleva otsuse lisadele Piiratud </w:t>
      </w:r>
      <w:r w:rsidR="00B36E45">
        <w:rPr>
          <w:noProof/>
          <w:lang w:val="et-EE"/>
        </w:rPr>
        <w:t>A</w:t>
      </w:r>
      <w:r>
        <w:rPr>
          <w:noProof/>
          <w:lang w:val="et-EE"/>
        </w:rPr>
        <w:t xml:space="preserve">sjaõiguste </w:t>
      </w:r>
      <w:r w:rsidR="00B36E45">
        <w:rPr>
          <w:noProof/>
          <w:lang w:val="et-EE"/>
        </w:rPr>
        <w:t>R</w:t>
      </w:r>
      <w:r>
        <w:rPr>
          <w:noProof/>
          <w:lang w:val="et-EE"/>
        </w:rPr>
        <w:t xml:space="preserve">uumiandmete </w:t>
      </w:r>
      <w:r w:rsidR="00B36E45">
        <w:rPr>
          <w:noProof/>
          <w:lang w:val="et-EE"/>
        </w:rPr>
        <w:t>I</w:t>
      </w:r>
      <w:r>
        <w:rPr>
          <w:noProof/>
          <w:lang w:val="et-EE"/>
        </w:rPr>
        <w:t xml:space="preserve">nfosüsteemi (PARI) isiklike kasutusõiguste alade ruumiandmete koostamise ning esitab need </w:t>
      </w:r>
      <w:r w:rsidR="00B36E45">
        <w:rPr>
          <w:noProof/>
          <w:lang w:val="et-EE"/>
        </w:rPr>
        <w:t xml:space="preserve">lepingu sõlmimisele </w:t>
      </w:r>
      <w:r>
        <w:rPr>
          <w:noProof/>
          <w:lang w:val="et-EE"/>
        </w:rPr>
        <w:t xml:space="preserve">eelnevalt Jõelähtme </w:t>
      </w:r>
      <w:r w:rsidR="00B36E45">
        <w:rPr>
          <w:noProof/>
          <w:lang w:val="et-EE"/>
        </w:rPr>
        <w:t>Vallavalitsusele</w:t>
      </w:r>
      <w:r>
        <w:rPr>
          <w:noProof/>
          <w:lang w:val="et-EE"/>
        </w:rPr>
        <w:t xml:space="preserve"> ülevaatamiseks.</w:t>
      </w:r>
    </w:p>
    <w:p w14:paraId="57E62C5F" w14:textId="7186DE13" w:rsidR="004B5A30" w:rsidRDefault="006F290C" w:rsidP="006F290C">
      <w:pPr>
        <w:pStyle w:val="Loendilik"/>
        <w:numPr>
          <w:ilvl w:val="0"/>
          <w:numId w:val="10"/>
        </w:numPr>
        <w:jc w:val="both"/>
        <w:rPr>
          <w:noProof/>
          <w:lang w:val="et-EE"/>
        </w:rPr>
      </w:pPr>
      <w:r w:rsidRPr="00D86AC7">
        <w:rPr>
          <w:lang w:val="et-EE"/>
        </w:rPr>
        <w:t>Otsus jõustub teatavakstegemisest.</w:t>
      </w:r>
    </w:p>
    <w:p w14:paraId="5E027117" w14:textId="06360501" w:rsidR="008A012F" w:rsidRDefault="008A012F" w:rsidP="008A012F">
      <w:pPr>
        <w:jc w:val="both"/>
        <w:rPr>
          <w:noProof/>
        </w:rPr>
      </w:pPr>
    </w:p>
    <w:p w14:paraId="616AB600" w14:textId="77777777" w:rsidR="008A012F" w:rsidRPr="008A012F" w:rsidRDefault="008A012F" w:rsidP="008A012F">
      <w:pPr>
        <w:jc w:val="both"/>
        <w:rPr>
          <w:noProof/>
        </w:rPr>
      </w:pPr>
    </w:p>
    <w:p w14:paraId="57E62C60" w14:textId="77777777" w:rsidR="004B5A30" w:rsidRPr="00D86AC7" w:rsidRDefault="004B5A30" w:rsidP="006F290C">
      <w:pPr>
        <w:jc w:val="both"/>
      </w:pPr>
    </w:p>
    <w:p w14:paraId="57E62C61" w14:textId="77777777" w:rsidR="00BD0760" w:rsidRPr="00D86AC7" w:rsidRDefault="00140777" w:rsidP="006F290C">
      <w:pPr>
        <w:jc w:val="both"/>
      </w:pPr>
      <w:r w:rsidRPr="00D86AC7">
        <w:t>Väino Haab</w:t>
      </w:r>
    </w:p>
    <w:p w14:paraId="57E62C63" w14:textId="43FE90A2" w:rsidR="00ED3526" w:rsidRPr="00D86AC7" w:rsidRDefault="006F290C" w:rsidP="004241BD">
      <w:pPr>
        <w:jc w:val="both"/>
        <w:rPr>
          <w:b/>
        </w:rPr>
      </w:pPr>
      <w:r w:rsidRPr="00D86AC7">
        <w:t>vallavolikogu esimees</w:t>
      </w:r>
    </w:p>
    <w:sectPr w:rsidR="00ED3526" w:rsidRPr="00D86AC7"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A46FE" w14:textId="77777777" w:rsidR="00B20E9D" w:rsidRDefault="00B20E9D" w:rsidP="00BD0760">
      <w:r>
        <w:separator/>
      </w:r>
    </w:p>
  </w:endnote>
  <w:endnote w:type="continuationSeparator" w:id="0">
    <w:p w14:paraId="3D374DD5" w14:textId="77777777" w:rsidR="00B20E9D" w:rsidRDefault="00B20E9D"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57E62C6A" w14:textId="77777777" w:rsidR="00BD0760" w:rsidRDefault="000335E9">
        <w:pPr>
          <w:pStyle w:val="Jalus"/>
          <w:jc w:val="right"/>
        </w:pPr>
        <w:r>
          <w:fldChar w:fldCharType="begin"/>
        </w:r>
        <w:r w:rsidR="00BD0760">
          <w:instrText xml:space="preserve"> PAGE   \* MERGEFORMAT </w:instrText>
        </w:r>
        <w:r>
          <w:fldChar w:fldCharType="separate"/>
        </w:r>
        <w:r w:rsidR="00FE1B86">
          <w:rPr>
            <w:noProof/>
          </w:rPr>
          <w:t>3</w:t>
        </w:r>
        <w:r>
          <w:fldChar w:fldCharType="end"/>
        </w:r>
      </w:p>
    </w:sdtContent>
  </w:sdt>
  <w:p w14:paraId="57E62C6B"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013EA" w14:textId="77777777" w:rsidR="00B20E9D" w:rsidRDefault="00B20E9D" w:rsidP="00BD0760">
      <w:r>
        <w:separator/>
      </w:r>
    </w:p>
  </w:footnote>
  <w:footnote w:type="continuationSeparator" w:id="0">
    <w:p w14:paraId="116A12D3" w14:textId="77777777" w:rsidR="00B20E9D" w:rsidRDefault="00B20E9D"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454446"/>
    <w:multiLevelType w:val="hybridMultilevel"/>
    <w:tmpl w:val="3A1247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9"/>
  </w:num>
  <w:num w:numId="3">
    <w:abstractNumId w:val="10"/>
  </w:num>
  <w:num w:numId="4">
    <w:abstractNumId w:val="6"/>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21254"/>
    <w:rsid w:val="000264FC"/>
    <w:rsid w:val="00027920"/>
    <w:rsid w:val="000310C1"/>
    <w:rsid w:val="000335E9"/>
    <w:rsid w:val="000373C8"/>
    <w:rsid w:val="0004195A"/>
    <w:rsid w:val="000429ED"/>
    <w:rsid w:val="00046818"/>
    <w:rsid w:val="000503B7"/>
    <w:rsid w:val="00053359"/>
    <w:rsid w:val="00054339"/>
    <w:rsid w:val="000646B1"/>
    <w:rsid w:val="000711CD"/>
    <w:rsid w:val="00071FF6"/>
    <w:rsid w:val="0007245C"/>
    <w:rsid w:val="00074A71"/>
    <w:rsid w:val="00084F33"/>
    <w:rsid w:val="000852D4"/>
    <w:rsid w:val="00095A5B"/>
    <w:rsid w:val="000A1F77"/>
    <w:rsid w:val="000A301D"/>
    <w:rsid w:val="000A5C24"/>
    <w:rsid w:val="000B0BCD"/>
    <w:rsid w:val="000B0CC2"/>
    <w:rsid w:val="000C3CF2"/>
    <w:rsid w:val="000C45FD"/>
    <w:rsid w:val="000C5DA1"/>
    <w:rsid w:val="001155B5"/>
    <w:rsid w:val="00115DCD"/>
    <w:rsid w:val="001212EF"/>
    <w:rsid w:val="00123F4A"/>
    <w:rsid w:val="00127427"/>
    <w:rsid w:val="0013330B"/>
    <w:rsid w:val="00135E69"/>
    <w:rsid w:val="00137B19"/>
    <w:rsid w:val="00140777"/>
    <w:rsid w:val="0014243B"/>
    <w:rsid w:val="0015175B"/>
    <w:rsid w:val="001639E5"/>
    <w:rsid w:val="00171E37"/>
    <w:rsid w:val="00175271"/>
    <w:rsid w:val="00183EB3"/>
    <w:rsid w:val="0019111C"/>
    <w:rsid w:val="00193A0F"/>
    <w:rsid w:val="00193D0F"/>
    <w:rsid w:val="0019671D"/>
    <w:rsid w:val="001A320C"/>
    <w:rsid w:val="001A7538"/>
    <w:rsid w:val="001B05C0"/>
    <w:rsid w:val="001B0BE2"/>
    <w:rsid w:val="001B7DB4"/>
    <w:rsid w:val="001C239F"/>
    <w:rsid w:val="001C3ACA"/>
    <w:rsid w:val="001C47CB"/>
    <w:rsid w:val="001D09A0"/>
    <w:rsid w:val="001D4CC4"/>
    <w:rsid w:val="001D52BB"/>
    <w:rsid w:val="001E077C"/>
    <w:rsid w:val="001E3502"/>
    <w:rsid w:val="001F0D79"/>
    <w:rsid w:val="001F6F65"/>
    <w:rsid w:val="0020247C"/>
    <w:rsid w:val="00211D07"/>
    <w:rsid w:val="0021215C"/>
    <w:rsid w:val="00220B5C"/>
    <w:rsid w:val="0022190F"/>
    <w:rsid w:val="002271B9"/>
    <w:rsid w:val="002276AE"/>
    <w:rsid w:val="00231304"/>
    <w:rsid w:val="00233241"/>
    <w:rsid w:val="002344B1"/>
    <w:rsid w:val="002367F0"/>
    <w:rsid w:val="00242C23"/>
    <w:rsid w:val="002435CF"/>
    <w:rsid w:val="002446DB"/>
    <w:rsid w:val="00245F20"/>
    <w:rsid w:val="00246233"/>
    <w:rsid w:val="00251092"/>
    <w:rsid w:val="00252BD9"/>
    <w:rsid w:val="00253B00"/>
    <w:rsid w:val="00254DA7"/>
    <w:rsid w:val="002578E9"/>
    <w:rsid w:val="00270C5B"/>
    <w:rsid w:val="00283388"/>
    <w:rsid w:val="002852B3"/>
    <w:rsid w:val="002910F6"/>
    <w:rsid w:val="002A0A26"/>
    <w:rsid w:val="002A5F46"/>
    <w:rsid w:val="002A6034"/>
    <w:rsid w:val="002A60DC"/>
    <w:rsid w:val="002B6A88"/>
    <w:rsid w:val="002B7280"/>
    <w:rsid w:val="002C1C12"/>
    <w:rsid w:val="002C6827"/>
    <w:rsid w:val="002E22DF"/>
    <w:rsid w:val="002E424A"/>
    <w:rsid w:val="002E5480"/>
    <w:rsid w:val="002F0AF1"/>
    <w:rsid w:val="002F4DA2"/>
    <w:rsid w:val="00302075"/>
    <w:rsid w:val="00305EEE"/>
    <w:rsid w:val="00310BF6"/>
    <w:rsid w:val="00326268"/>
    <w:rsid w:val="00332E3B"/>
    <w:rsid w:val="00334751"/>
    <w:rsid w:val="00341552"/>
    <w:rsid w:val="00343EC8"/>
    <w:rsid w:val="003458A9"/>
    <w:rsid w:val="00347F68"/>
    <w:rsid w:val="003539C1"/>
    <w:rsid w:val="003654F5"/>
    <w:rsid w:val="003659F1"/>
    <w:rsid w:val="00366C17"/>
    <w:rsid w:val="00383E21"/>
    <w:rsid w:val="00384BAF"/>
    <w:rsid w:val="003A34AC"/>
    <w:rsid w:val="003C5BCD"/>
    <w:rsid w:val="003C679C"/>
    <w:rsid w:val="003C7F5E"/>
    <w:rsid w:val="003D143E"/>
    <w:rsid w:val="003D599D"/>
    <w:rsid w:val="003E0B0F"/>
    <w:rsid w:val="003E0D36"/>
    <w:rsid w:val="003E5C70"/>
    <w:rsid w:val="003F5C7D"/>
    <w:rsid w:val="00401981"/>
    <w:rsid w:val="00415042"/>
    <w:rsid w:val="00421372"/>
    <w:rsid w:val="00421DFE"/>
    <w:rsid w:val="004237EC"/>
    <w:rsid w:val="004241BD"/>
    <w:rsid w:val="004306BD"/>
    <w:rsid w:val="00444055"/>
    <w:rsid w:val="004525D2"/>
    <w:rsid w:val="004626A2"/>
    <w:rsid w:val="00466CB3"/>
    <w:rsid w:val="00475508"/>
    <w:rsid w:val="00485AF3"/>
    <w:rsid w:val="00487A66"/>
    <w:rsid w:val="00490AA5"/>
    <w:rsid w:val="0049195D"/>
    <w:rsid w:val="00494DAB"/>
    <w:rsid w:val="00494DC6"/>
    <w:rsid w:val="004958D3"/>
    <w:rsid w:val="00497032"/>
    <w:rsid w:val="004A0201"/>
    <w:rsid w:val="004A1A90"/>
    <w:rsid w:val="004A3138"/>
    <w:rsid w:val="004A7A6B"/>
    <w:rsid w:val="004B05EC"/>
    <w:rsid w:val="004B2511"/>
    <w:rsid w:val="004B5A30"/>
    <w:rsid w:val="004C0664"/>
    <w:rsid w:val="004C3FBD"/>
    <w:rsid w:val="004C75B9"/>
    <w:rsid w:val="004D28EF"/>
    <w:rsid w:val="004E1353"/>
    <w:rsid w:val="004E5543"/>
    <w:rsid w:val="004E5A55"/>
    <w:rsid w:val="004F581C"/>
    <w:rsid w:val="005000BA"/>
    <w:rsid w:val="005040EC"/>
    <w:rsid w:val="00506C13"/>
    <w:rsid w:val="0051518F"/>
    <w:rsid w:val="00521428"/>
    <w:rsid w:val="00524B55"/>
    <w:rsid w:val="00525E20"/>
    <w:rsid w:val="005645F2"/>
    <w:rsid w:val="00580DB4"/>
    <w:rsid w:val="005830DF"/>
    <w:rsid w:val="00584135"/>
    <w:rsid w:val="00586F74"/>
    <w:rsid w:val="005949F7"/>
    <w:rsid w:val="00596274"/>
    <w:rsid w:val="005A055D"/>
    <w:rsid w:val="005A073C"/>
    <w:rsid w:val="005A6686"/>
    <w:rsid w:val="005B1993"/>
    <w:rsid w:val="005C6E7A"/>
    <w:rsid w:val="005D1B5B"/>
    <w:rsid w:val="005D78DB"/>
    <w:rsid w:val="005E0C15"/>
    <w:rsid w:val="005E450D"/>
    <w:rsid w:val="005E66C8"/>
    <w:rsid w:val="005E7A62"/>
    <w:rsid w:val="00611420"/>
    <w:rsid w:val="00614092"/>
    <w:rsid w:val="0062036C"/>
    <w:rsid w:val="00624F01"/>
    <w:rsid w:val="00636A69"/>
    <w:rsid w:val="00645ECF"/>
    <w:rsid w:val="0065140F"/>
    <w:rsid w:val="00663C88"/>
    <w:rsid w:val="00664514"/>
    <w:rsid w:val="0067065E"/>
    <w:rsid w:val="00673DCE"/>
    <w:rsid w:val="006946D7"/>
    <w:rsid w:val="006A0A6D"/>
    <w:rsid w:val="006A4710"/>
    <w:rsid w:val="006A6AD8"/>
    <w:rsid w:val="006B1171"/>
    <w:rsid w:val="006B1FF1"/>
    <w:rsid w:val="006B3408"/>
    <w:rsid w:val="006C188E"/>
    <w:rsid w:val="006D65C0"/>
    <w:rsid w:val="006E42B1"/>
    <w:rsid w:val="006F207A"/>
    <w:rsid w:val="006F290C"/>
    <w:rsid w:val="006F3825"/>
    <w:rsid w:val="006F509F"/>
    <w:rsid w:val="00704BB8"/>
    <w:rsid w:val="007070EE"/>
    <w:rsid w:val="0071524C"/>
    <w:rsid w:val="007154E1"/>
    <w:rsid w:val="00715A72"/>
    <w:rsid w:val="0072152B"/>
    <w:rsid w:val="00723F34"/>
    <w:rsid w:val="00727774"/>
    <w:rsid w:val="00741B37"/>
    <w:rsid w:val="00741F76"/>
    <w:rsid w:val="00746850"/>
    <w:rsid w:val="007660D4"/>
    <w:rsid w:val="007668B9"/>
    <w:rsid w:val="00770110"/>
    <w:rsid w:val="0077355D"/>
    <w:rsid w:val="00780AC6"/>
    <w:rsid w:val="00794C18"/>
    <w:rsid w:val="00796F1D"/>
    <w:rsid w:val="00797C42"/>
    <w:rsid w:val="007A2173"/>
    <w:rsid w:val="007A23FF"/>
    <w:rsid w:val="007A2B24"/>
    <w:rsid w:val="007A770A"/>
    <w:rsid w:val="007B7AD6"/>
    <w:rsid w:val="007C0DF9"/>
    <w:rsid w:val="007C245A"/>
    <w:rsid w:val="007C38E0"/>
    <w:rsid w:val="007C5244"/>
    <w:rsid w:val="007D0E28"/>
    <w:rsid w:val="007D2BEE"/>
    <w:rsid w:val="007D4743"/>
    <w:rsid w:val="007E58ED"/>
    <w:rsid w:val="007F507F"/>
    <w:rsid w:val="007F64E0"/>
    <w:rsid w:val="008120B2"/>
    <w:rsid w:val="00813860"/>
    <w:rsid w:val="00820726"/>
    <w:rsid w:val="00826988"/>
    <w:rsid w:val="008279C6"/>
    <w:rsid w:val="00842807"/>
    <w:rsid w:val="00872708"/>
    <w:rsid w:val="00886E45"/>
    <w:rsid w:val="00890A50"/>
    <w:rsid w:val="008A012F"/>
    <w:rsid w:val="008A4B59"/>
    <w:rsid w:val="008A633B"/>
    <w:rsid w:val="008B4A04"/>
    <w:rsid w:val="008C50BD"/>
    <w:rsid w:val="008D0AEE"/>
    <w:rsid w:val="008D69E8"/>
    <w:rsid w:val="008E0A88"/>
    <w:rsid w:val="008E1E4C"/>
    <w:rsid w:val="008F5FE8"/>
    <w:rsid w:val="008F7439"/>
    <w:rsid w:val="00902472"/>
    <w:rsid w:val="00905B0E"/>
    <w:rsid w:val="00911C80"/>
    <w:rsid w:val="00912D58"/>
    <w:rsid w:val="009147E5"/>
    <w:rsid w:val="00914EFB"/>
    <w:rsid w:val="009167AD"/>
    <w:rsid w:val="00925CF6"/>
    <w:rsid w:val="00947EC9"/>
    <w:rsid w:val="009544F6"/>
    <w:rsid w:val="0095787B"/>
    <w:rsid w:val="0096011E"/>
    <w:rsid w:val="00970F55"/>
    <w:rsid w:val="00971D76"/>
    <w:rsid w:val="009876B8"/>
    <w:rsid w:val="00995446"/>
    <w:rsid w:val="00996366"/>
    <w:rsid w:val="00996F56"/>
    <w:rsid w:val="009C1196"/>
    <w:rsid w:val="009C7EE6"/>
    <w:rsid w:val="009D0020"/>
    <w:rsid w:val="009D48F4"/>
    <w:rsid w:val="009D54F1"/>
    <w:rsid w:val="009D5E02"/>
    <w:rsid w:val="009D748A"/>
    <w:rsid w:val="009E14AC"/>
    <w:rsid w:val="009E7CBB"/>
    <w:rsid w:val="00A147A3"/>
    <w:rsid w:val="00A41591"/>
    <w:rsid w:val="00A62234"/>
    <w:rsid w:val="00A7482A"/>
    <w:rsid w:val="00A761E4"/>
    <w:rsid w:val="00A87ECE"/>
    <w:rsid w:val="00A91C07"/>
    <w:rsid w:val="00A96B9D"/>
    <w:rsid w:val="00AA5270"/>
    <w:rsid w:val="00AB116F"/>
    <w:rsid w:val="00AB16B5"/>
    <w:rsid w:val="00AB28D5"/>
    <w:rsid w:val="00AB4EEE"/>
    <w:rsid w:val="00AB7DEE"/>
    <w:rsid w:val="00AC0E87"/>
    <w:rsid w:val="00AC196B"/>
    <w:rsid w:val="00AC6B06"/>
    <w:rsid w:val="00AD4590"/>
    <w:rsid w:val="00AD5475"/>
    <w:rsid w:val="00AF1EEC"/>
    <w:rsid w:val="00AF5D80"/>
    <w:rsid w:val="00B05ADE"/>
    <w:rsid w:val="00B07519"/>
    <w:rsid w:val="00B13A14"/>
    <w:rsid w:val="00B20878"/>
    <w:rsid w:val="00B20E9D"/>
    <w:rsid w:val="00B223E5"/>
    <w:rsid w:val="00B25A07"/>
    <w:rsid w:val="00B36CBE"/>
    <w:rsid w:val="00B36E45"/>
    <w:rsid w:val="00B41042"/>
    <w:rsid w:val="00B441DA"/>
    <w:rsid w:val="00B45769"/>
    <w:rsid w:val="00B51333"/>
    <w:rsid w:val="00B55307"/>
    <w:rsid w:val="00B6095A"/>
    <w:rsid w:val="00B62954"/>
    <w:rsid w:val="00B6514C"/>
    <w:rsid w:val="00B74A26"/>
    <w:rsid w:val="00B8600C"/>
    <w:rsid w:val="00B977B5"/>
    <w:rsid w:val="00BA2053"/>
    <w:rsid w:val="00BA288D"/>
    <w:rsid w:val="00BD0760"/>
    <w:rsid w:val="00BD5870"/>
    <w:rsid w:val="00BF37B7"/>
    <w:rsid w:val="00BF3880"/>
    <w:rsid w:val="00BF5CA3"/>
    <w:rsid w:val="00C0201C"/>
    <w:rsid w:val="00C05F63"/>
    <w:rsid w:val="00C14577"/>
    <w:rsid w:val="00C27F2E"/>
    <w:rsid w:val="00C35ACF"/>
    <w:rsid w:val="00C41335"/>
    <w:rsid w:val="00C4223D"/>
    <w:rsid w:val="00C4657D"/>
    <w:rsid w:val="00C5063F"/>
    <w:rsid w:val="00C5145C"/>
    <w:rsid w:val="00C5313E"/>
    <w:rsid w:val="00C564B0"/>
    <w:rsid w:val="00C601D7"/>
    <w:rsid w:val="00C61C97"/>
    <w:rsid w:val="00C71EE1"/>
    <w:rsid w:val="00C8350A"/>
    <w:rsid w:val="00C86255"/>
    <w:rsid w:val="00C86634"/>
    <w:rsid w:val="00C96D8F"/>
    <w:rsid w:val="00CB41DC"/>
    <w:rsid w:val="00CC2AF5"/>
    <w:rsid w:val="00CD2FA5"/>
    <w:rsid w:val="00CF753E"/>
    <w:rsid w:val="00D0004F"/>
    <w:rsid w:val="00D125C0"/>
    <w:rsid w:val="00D15A18"/>
    <w:rsid w:val="00D27AA7"/>
    <w:rsid w:val="00D340E4"/>
    <w:rsid w:val="00D36393"/>
    <w:rsid w:val="00D46374"/>
    <w:rsid w:val="00D52BD9"/>
    <w:rsid w:val="00D565A5"/>
    <w:rsid w:val="00D60029"/>
    <w:rsid w:val="00D60899"/>
    <w:rsid w:val="00D62CFA"/>
    <w:rsid w:val="00D676C1"/>
    <w:rsid w:val="00D72CB4"/>
    <w:rsid w:val="00D77FA6"/>
    <w:rsid w:val="00D8212B"/>
    <w:rsid w:val="00D860CF"/>
    <w:rsid w:val="00D86AC7"/>
    <w:rsid w:val="00D90EA2"/>
    <w:rsid w:val="00D92411"/>
    <w:rsid w:val="00D924A6"/>
    <w:rsid w:val="00D957CA"/>
    <w:rsid w:val="00DA5029"/>
    <w:rsid w:val="00DB0E81"/>
    <w:rsid w:val="00DC0968"/>
    <w:rsid w:val="00DC5727"/>
    <w:rsid w:val="00DD1041"/>
    <w:rsid w:val="00DD2878"/>
    <w:rsid w:val="00DE4D42"/>
    <w:rsid w:val="00DE56DF"/>
    <w:rsid w:val="00DE7075"/>
    <w:rsid w:val="00E029E6"/>
    <w:rsid w:val="00E02BB3"/>
    <w:rsid w:val="00E04712"/>
    <w:rsid w:val="00E11DE8"/>
    <w:rsid w:val="00E12737"/>
    <w:rsid w:val="00E12B5F"/>
    <w:rsid w:val="00E1510F"/>
    <w:rsid w:val="00E42CE0"/>
    <w:rsid w:val="00E53F12"/>
    <w:rsid w:val="00E54BAA"/>
    <w:rsid w:val="00E64AEC"/>
    <w:rsid w:val="00E64C7B"/>
    <w:rsid w:val="00E655FB"/>
    <w:rsid w:val="00E70B0E"/>
    <w:rsid w:val="00E75C40"/>
    <w:rsid w:val="00E77DC2"/>
    <w:rsid w:val="00E83F27"/>
    <w:rsid w:val="00EA13E2"/>
    <w:rsid w:val="00EA4CEB"/>
    <w:rsid w:val="00EB207C"/>
    <w:rsid w:val="00EB2C1F"/>
    <w:rsid w:val="00EB4BFF"/>
    <w:rsid w:val="00EB4D31"/>
    <w:rsid w:val="00ED1992"/>
    <w:rsid w:val="00ED3526"/>
    <w:rsid w:val="00ED62CC"/>
    <w:rsid w:val="00EE432B"/>
    <w:rsid w:val="00F0036D"/>
    <w:rsid w:val="00F0270F"/>
    <w:rsid w:val="00F07BCF"/>
    <w:rsid w:val="00F108EE"/>
    <w:rsid w:val="00F12B4A"/>
    <w:rsid w:val="00F15EC4"/>
    <w:rsid w:val="00F17554"/>
    <w:rsid w:val="00F2272C"/>
    <w:rsid w:val="00F3079D"/>
    <w:rsid w:val="00F30D17"/>
    <w:rsid w:val="00F36D65"/>
    <w:rsid w:val="00F5393B"/>
    <w:rsid w:val="00F61746"/>
    <w:rsid w:val="00F6428E"/>
    <w:rsid w:val="00F655E1"/>
    <w:rsid w:val="00F730A0"/>
    <w:rsid w:val="00F83704"/>
    <w:rsid w:val="00F83D94"/>
    <w:rsid w:val="00F94224"/>
    <w:rsid w:val="00F948F4"/>
    <w:rsid w:val="00FA01EA"/>
    <w:rsid w:val="00FA2D77"/>
    <w:rsid w:val="00FA5D64"/>
    <w:rsid w:val="00FA731A"/>
    <w:rsid w:val="00FB090B"/>
    <w:rsid w:val="00FB1283"/>
    <w:rsid w:val="00FB51B1"/>
    <w:rsid w:val="00FC2B69"/>
    <w:rsid w:val="00FC4678"/>
    <w:rsid w:val="00FD0647"/>
    <w:rsid w:val="00FE1B86"/>
    <w:rsid w:val="00FE5E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FD389-2CA8-4CE4-962F-4F6449EB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8985</Characters>
  <Application>Microsoft Office Word</Application>
  <DocSecurity>0</DocSecurity>
  <Lines>74</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2019-06-19T08:27:00Z</cp:lastPrinted>
  <dcterms:created xsi:type="dcterms:W3CDTF">2024-02-29T10:17:00Z</dcterms:created>
  <dcterms:modified xsi:type="dcterms:W3CDTF">2024-02-29T10:17:00Z</dcterms:modified>
</cp:coreProperties>
</file>